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415" w:rsidRPr="00390251" w:rsidRDefault="00341415" w:rsidP="00341415">
      <w:pPr>
        <w:keepNext/>
        <w:widowControl w:val="0"/>
        <w:tabs>
          <w:tab w:val="left" w:pos="6300"/>
        </w:tabs>
        <w:autoSpaceDE w:val="0"/>
        <w:autoSpaceDN w:val="0"/>
        <w:adjustRightInd w:val="0"/>
        <w:spacing w:after="0" w:line="240" w:lineRule="auto"/>
        <w:jc w:val="center"/>
        <w:rPr>
          <w:rFonts w:asciiTheme="minorHAnsi" w:eastAsia="Times New Roman" w:hAnsiTheme="minorHAnsi" w:cstheme="minorHAnsi"/>
          <w:b/>
          <w:bCs/>
          <w:sz w:val="24"/>
          <w:szCs w:val="24"/>
          <w:lang w:eastAsia="pt-BR"/>
        </w:rPr>
      </w:pPr>
    </w:p>
    <w:p w:rsidR="00341415" w:rsidRPr="00390251" w:rsidRDefault="00341415" w:rsidP="00390251">
      <w:pPr>
        <w:keepNext/>
        <w:widowControl w:val="0"/>
        <w:tabs>
          <w:tab w:val="left" w:pos="6300"/>
        </w:tabs>
        <w:autoSpaceDE w:val="0"/>
        <w:autoSpaceDN w:val="0"/>
        <w:adjustRightInd w:val="0"/>
        <w:spacing w:after="0" w:line="240" w:lineRule="auto"/>
        <w:jc w:val="center"/>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bCs/>
          <w:sz w:val="24"/>
          <w:szCs w:val="24"/>
          <w:lang w:eastAsia="pt-BR"/>
        </w:rPr>
        <w:t xml:space="preserve">TERMO DE </w:t>
      </w:r>
      <w:r w:rsidR="00EC3B15" w:rsidRPr="00390251">
        <w:rPr>
          <w:rFonts w:asciiTheme="minorHAnsi" w:eastAsia="Times New Roman" w:hAnsiTheme="minorHAnsi" w:cstheme="minorHAnsi"/>
          <w:b/>
          <w:bCs/>
          <w:caps/>
          <w:sz w:val="24"/>
          <w:szCs w:val="24"/>
          <w:lang w:eastAsia="pt-BR"/>
        </w:rPr>
        <w:t>REFERÊNCIA</w:t>
      </w:r>
    </w:p>
    <w:p w:rsidR="00EC3B15" w:rsidRPr="00390251" w:rsidRDefault="00EC3B15" w:rsidP="00341415">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2A1982" w:rsidRPr="00390251" w:rsidRDefault="002A1982" w:rsidP="002A1982">
      <w:pPr>
        <w:widowControl w:val="0"/>
        <w:autoSpaceDE w:val="0"/>
        <w:autoSpaceDN w:val="0"/>
        <w:adjustRightInd w:val="0"/>
        <w:spacing w:after="0" w:line="360" w:lineRule="auto"/>
        <w:jc w:val="both"/>
        <w:rPr>
          <w:rFonts w:asciiTheme="minorHAnsi" w:eastAsia="Times New Roman" w:hAnsiTheme="minorHAnsi" w:cstheme="minorHAnsi"/>
          <w:b/>
          <w:bCs/>
          <w:sz w:val="24"/>
          <w:szCs w:val="24"/>
          <w:lang w:eastAsia="pt-BR"/>
        </w:rPr>
      </w:pPr>
      <w:r w:rsidRPr="00390251">
        <w:rPr>
          <w:rFonts w:asciiTheme="minorHAnsi" w:eastAsia="Times New Roman" w:hAnsiTheme="minorHAnsi" w:cstheme="minorHAnsi"/>
          <w:b/>
          <w:bCs/>
          <w:sz w:val="24"/>
          <w:szCs w:val="24"/>
          <w:lang w:eastAsia="pt-BR"/>
        </w:rPr>
        <w:t xml:space="preserve">1 – NOTA EXPLICATIVA: </w:t>
      </w:r>
    </w:p>
    <w:p w:rsidR="002A1982" w:rsidRPr="00390251" w:rsidRDefault="002A1982" w:rsidP="002A1982">
      <w:pPr>
        <w:widowControl w:val="0"/>
        <w:autoSpaceDE w:val="0"/>
        <w:autoSpaceDN w:val="0"/>
        <w:adjustRightInd w:val="0"/>
        <w:spacing w:after="0" w:line="360" w:lineRule="auto"/>
        <w:jc w:val="both"/>
        <w:rPr>
          <w:rFonts w:asciiTheme="minorHAnsi" w:eastAsia="Times New Roman" w:hAnsiTheme="minorHAnsi" w:cstheme="minorHAnsi"/>
          <w:b/>
          <w:bCs/>
          <w:sz w:val="24"/>
          <w:szCs w:val="24"/>
          <w:lang w:eastAsia="pt-BR"/>
        </w:rPr>
      </w:pPr>
    </w:p>
    <w:p w:rsidR="002A1982" w:rsidRPr="00390251" w:rsidRDefault="002A1982" w:rsidP="002A1982">
      <w:pPr>
        <w:widowControl w:val="0"/>
        <w:autoSpaceDE w:val="0"/>
        <w:autoSpaceDN w:val="0"/>
        <w:adjustRightInd w:val="0"/>
        <w:spacing w:after="0" w:line="360" w:lineRule="auto"/>
        <w:ind w:firstLine="709"/>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Cs/>
          <w:sz w:val="24"/>
          <w:szCs w:val="24"/>
          <w:lang w:eastAsia="pt-BR"/>
        </w:rPr>
        <w:t xml:space="preserve">O presente Termo de Referência apresenta as especificações e condições que visam esclarecer e orientar na elaboração das diretrizes que darão ordem e forma à Inexigibilidade de licitação, oferecendo </w:t>
      </w:r>
      <w:r w:rsidR="007B07CA" w:rsidRPr="00390251">
        <w:rPr>
          <w:rFonts w:asciiTheme="minorHAnsi" w:eastAsia="Times New Roman" w:hAnsiTheme="minorHAnsi" w:cstheme="minorHAnsi"/>
          <w:bCs/>
          <w:sz w:val="24"/>
          <w:szCs w:val="24"/>
          <w:lang w:eastAsia="pt-BR"/>
        </w:rPr>
        <w:t xml:space="preserve">condições para </w:t>
      </w:r>
      <w:r w:rsidR="00A52886" w:rsidRPr="00390251">
        <w:rPr>
          <w:rFonts w:asciiTheme="minorHAnsi" w:eastAsia="Times New Roman" w:hAnsiTheme="minorHAnsi" w:cstheme="minorHAnsi"/>
          <w:bCs/>
          <w:sz w:val="24"/>
          <w:szCs w:val="24"/>
          <w:lang w:eastAsia="pt-BR"/>
        </w:rPr>
        <w:t xml:space="preserve">a </w:t>
      </w:r>
      <w:r w:rsidR="00A9681F" w:rsidRPr="00390251">
        <w:rPr>
          <w:rFonts w:asciiTheme="minorHAnsi" w:eastAsia="Times New Roman" w:hAnsiTheme="minorHAnsi" w:cstheme="minorHAnsi"/>
          <w:bCs/>
          <w:sz w:val="24"/>
          <w:szCs w:val="24"/>
          <w:lang w:eastAsia="pt-BR"/>
        </w:rPr>
        <w:t>contratação da</w:t>
      </w:r>
      <w:r w:rsidR="00A52886" w:rsidRPr="00390251">
        <w:rPr>
          <w:rFonts w:asciiTheme="minorHAnsi" w:eastAsia="Times New Roman" w:hAnsiTheme="minorHAnsi" w:cstheme="minorHAnsi"/>
          <w:bCs/>
          <w:sz w:val="24"/>
          <w:szCs w:val="24"/>
          <w:lang w:eastAsia="pt-BR"/>
        </w:rPr>
        <w:t xml:space="preserve"> </w:t>
      </w:r>
      <w:r w:rsidR="00A9681F" w:rsidRPr="00390251">
        <w:rPr>
          <w:rFonts w:asciiTheme="minorHAnsi" w:eastAsia="Times New Roman" w:hAnsiTheme="minorHAnsi" w:cstheme="minorHAnsi"/>
          <w:bCs/>
          <w:sz w:val="24"/>
          <w:szCs w:val="24"/>
          <w:lang w:eastAsia="pt-BR"/>
        </w:rPr>
        <w:t>SOCIEDADE HOSPITALAR BELTRONENSE.</w:t>
      </w:r>
    </w:p>
    <w:p w:rsidR="002A1982" w:rsidRPr="00390251" w:rsidRDefault="002A1982" w:rsidP="00341415">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p>
    <w:p w:rsidR="00750384" w:rsidRPr="00390251" w:rsidRDefault="002A1982" w:rsidP="00341415">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2</w:t>
      </w:r>
      <w:r w:rsidR="00EC3B15" w:rsidRPr="00390251">
        <w:rPr>
          <w:rFonts w:asciiTheme="minorHAnsi" w:eastAsia="Times New Roman" w:hAnsiTheme="minorHAnsi" w:cstheme="minorHAnsi"/>
          <w:b/>
          <w:sz w:val="24"/>
          <w:szCs w:val="24"/>
          <w:lang w:eastAsia="pt-BR"/>
        </w:rPr>
        <w:t xml:space="preserve"> – </w:t>
      </w:r>
      <w:r w:rsidR="00315FA9" w:rsidRPr="00390251">
        <w:rPr>
          <w:rFonts w:asciiTheme="minorHAnsi" w:eastAsia="Times New Roman" w:hAnsiTheme="minorHAnsi" w:cstheme="minorHAnsi"/>
          <w:b/>
          <w:sz w:val="24"/>
          <w:szCs w:val="24"/>
          <w:lang w:eastAsia="pt-BR"/>
        </w:rPr>
        <w:t>ESPECIFICAÇÃO DO OBJETO</w:t>
      </w:r>
      <w:r w:rsidR="00EC3B15" w:rsidRPr="00390251">
        <w:rPr>
          <w:rFonts w:asciiTheme="minorHAnsi" w:eastAsia="Times New Roman" w:hAnsiTheme="minorHAnsi" w:cstheme="minorHAnsi"/>
          <w:b/>
          <w:sz w:val="24"/>
          <w:szCs w:val="24"/>
          <w:lang w:eastAsia="pt-BR"/>
        </w:rPr>
        <w:t>:</w:t>
      </w:r>
      <w:r w:rsidR="00EC3B15" w:rsidRPr="00390251">
        <w:rPr>
          <w:rFonts w:asciiTheme="minorHAnsi" w:eastAsia="Times New Roman" w:hAnsiTheme="minorHAnsi" w:cstheme="minorHAnsi"/>
          <w:sz w:val="24"/>
          <w:szCs w:val="24"/>
          <w:lang w:eastAsia="pt-BR"/>
        </w:rPr>
        <w:t xml:space="preserve"> </w:t>
      </w:r>
    </w:p>
    <w:p w:rsidR="00EC3B15" w:rsidRPr="00390251" w:rsidRDefault="00315FA9" w:rsidP="00DF2224">
      <w:pPr>
        <w:widowControl w:val="0"/>
        <w:autoSpaceDE w:val="0"/>
        <w:autoSpaceDN w:val="0"/>
        <w:adjustRightInd w:val="0"/>
        <w:spacing w:after="0" w:line="360" w:lineRule="auto"/>
        <w:ind w:firstLine="709"/>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Cs/>
          <w:sz w:val="24"/>
          <w:szCs w:val="24"/>
          <w:lang w:eastAsia="pt-BR"/>
        </w:rPr>
        <w:t xml:space="preserve">O objeto do presente Termo de Referência é a </w:t>
      </w:r>
      <w:r w:rsidR="0075733E" w:rsidRPr="00390251">
        <w:rPr>
          <w:rFonts w:asciiTheme="minorHAnsi" w:eastAsia="Times New Roman" w:hAnsiTheme="minorHAnsi" w:cstheme="minorHAnsi"/>
          <w:bCs/>
          <w:sz w:val="24"/>
          <w:szCs w:val="24"/>
          <w:lang w:eastAsia="pt-BR"/>
        </w:rPr>
        <w:t xml:space="preserve">inexigibilidade de licitação para a </w:t>
      </w:r>
      <w:r w:rsidR="00A71A4A" w:rsidRPr="00390251">
        <w:rPr>
          <w:rFonts w:asciiTheme="minorHAnsi" w:eastAsia="Times New Roman" w:hAnsiTheme="minorHAnsi" w:cstheme="minorHAnsi"/>
          <w:bCs/>
          <w:sz w:val="24"/>
          <w:szCs w:val="24"/>
          <w:lang w:eastAsia="pt-BR"/>
        </w:rPr>
        <w:t xml:space="preserve">contratação de empresa para prestação de serviços de assistência médica, hospitalar, ambulatorial, laboratorial e de pronto socorro (Sistema Único de Saúde – SUS/FMS) pela Sociedade Hospitalar </w:t>
      </w:r>
      <w:proofErr w:type="spellStart"/>
      <w:r w:rsidR="00A71A4A" w:rsidRPr="00390251">
        <w:rPr>
          <w:rFonts w:asciiTheme="minorHAnsi" w:eastAsia="Times New Roman" w:hAnsiTheme="minorHAnsi" w:cstheme="minorHAnsi"/>
          <w:bCs/>
          <w:sz w:val="24"/>
          <w:szCs w:val="24"/>
          <w:lang w:eastAsia="pt-BR"/>
        </w:rPr>
        <w:t>Beltronense</w:t>
      </w:r>
      <w:proofErr w:type="spellEnd"/>
      <w:r w:rsidR="00A71A4A" w:rsidRPr="00390251">
        <w:rPr>
          <w:rFonts w:asciiTheme="minorHAnsi" w:eastAsia="Times New Roman" w:hAnsiTheme="minorHAnsi" w:cstheme="minorHAnsi"/>
          <w:bCs/>
          <w:sz w:val="24"/>
          <w:szCs w:val="24"/>
          <w:lang w:eastAsia="pt-BR"/>
        </w:rPr>
        <w:t xml:space="preserve"> </w:t>
      </w:r>
      <w:proofErr w:type="spellStart"/>
      <w:r w:rsidR="00A71A4A" w:rsidRPr="00390251">
        <w:rPr>
          <w:rFonts w:asciiTheme="minorHAnsi" w:eastAsia="Times New Roman" w:hAnsiTheme="minorHAnsi" w:cstheme="minorHAnsi"/>
          <w:bCs/>
          <w:sz w:val="24"/>
          <w:szCs w:val="24"/>
          <w:lang w:eastAsia="pt-BR"/>
        </w:rPr>
        <w:t>Ltda</w:t>
      </w:r>
      <w:proofErr w:type="spellEnd"/>
      <w:r w:rsidR="0075733E" w:rsidRPr="00390251">
        <w:rPr>
          <w:rFonts w:asciiTheme="minorHAnsi" w:eastAsia="Times New Roman" w:hAnsiTheme="minorHAnsi" w:cstheme="minorHAnsi"/>
          <w:bCs/>
          <w:sz w:val="24"/>
          <w:szCs w:val="24"/>
          <w:lang w:eastAsia="pt-BR"/>
        </w:rPr>
        <w:t>, conforme condições, quantidades e exigências estabelecidas neste instrumento.</w:t>
      </w:r>
    </w:p>
    <w:p w:rsidR="00EC3B15" w:rsidRPr="00390251" w:rsidRDefault="00EC3B15" w:rsidP="00EC3B15">
      <w:pPr>
        <w:spacing w:after="0" w:line="360" w:lineRule="auto"/>
        <w:ind w:firstLine="1701"/>
        <w:jc w:val="both"/>
        <w:rPr>
          <w:rFonts w:asciiTheme="minorHAnsi" w:hAnsiTheme="minorHAnsi" w:cstheme="minorHAnsi"/>
          <w:sz w:val="24"/>
          <w:szCs w:val="24"/>
        </w:rPr>
      </w:pPr>
    </w:p>
    <w:p w:rsidR="00EC3B15" w:rsidRPr="00390251" w:rsidRDefault="002A1982" w:rsidP="00EC3B15">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3</w:t>
      </w:r>
      <w:r w:rsidR="00EC3B15" w:rsidRPr="00390251">
        <w:rPr>
          <w:rFonts w:asciiTheme="minorHAnsi" w:eastAsia="Times New Roman" w:hAnsiTheme="minorHAnsi" w:cstheme="minorHAnsi"/>
          <w:b/>
          <w:sz w:val="24"/>
          <w:szCs w:val="24"/>
          <w:lang w:eastAsia="pt-BR"/>
        </w:rPr>
        <w:t xml:space="preserve"> – </w:t>
      </w:r>
      <w:r w:rsidR="00315FA9" w:rsidRPr="00390251">
        <w:rPr>
          <w:rFonts w:asciiTheme="minorHAnsi" w:eastAsia="Times New Roman" w:hAnsiTheme="minorHAnsi" w:cstheme="minorHAnsi"/>
          <w:b/>
          <w:sz w:val="24"/>
          <w:szCs w:val="24"/>
          <w:lang w:eastAsia="pt-BR"/>
        </w:rPr>
        <w:t>JUSTIFICATIVA</w:t>
      </w:r>
      <w:r w:rsidR="00EC3B15" w:rsidRPr="00390251">
        <w:rPr>
          <w:rFonts w:asciiTheme="minorHAnsi" w:eastAsia="Times New Roman" w:hAnsiTheme="minorHAnsi" w:cstheme="minorHAnsi"/>
          <w:b/>
          <w:sz w:val="24"/>
          <w:szCs w:val="24"/>
          <w:lang w:eastAsia="pt-BR"/>
        </w:rPr>
        <w:t>:</w:t>
      </w:r>
      <w:r w:rsidR="00EC3B15" w:rsidRPr="00390251">
        <w:rPr>
          <w:rFonts w:asciiTheme="minorHAnsi" w:eastAsia="Times New Roman" w:hAnsiTheme="minorHAnsi" w:cstheme="minorHAnsi"/>
          <w:sz w:val="24"/>
          <w:szCs w:val="24"/>
          <w:lang w:eastAsia="pt-BR"/>
        </w:rPr>
        <w:t xml:space="preserve"> </w:t>
      </w:r>
    </w:p>
    <w:p w:rsidR="00315FA9" w:rsidRPr="00390251" w:rsidRDefault="00315FA9" w:rsidP="00EC3B15">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O acesso à saúde de qualidade é amplamente garantido pela nossa Constituição Federal, e o atendimento hospitalar é essencial para dar efetividade a essa garantia. Dessa forma, a Administração Municipal busca prestar o serviço de forma satisfatória e eficiente.</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Assim, a assistência à saúde é incumbência constitucional estatuída no art. 196 da Magna Carta, a qual é compartilhada entre os entes da federação, instrumentalizada essa incumbência através do Sistema Único de Saúde – SUS.</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No âmbito do Município de Bela Vista da Caroba, a referência para adesão ao Sistema Único de Saúde é o Município de Francisco Beltrão, o qual detém a gestão plena sobre os municípios que congregam a competência da 8ª Regional de Saúde do Estado do Paraná.</w:t>
      </w:r>
    </w:p>
    <w:p w:rsidR="00390251" w:rsidRPr="00390251" w:rsidRDefault="00390251" w:rsidP="00390251">
      <w:pPr>
        <w:pStyle w:val="Ttulo1"/>
        <w:spacing w:after="0"/>
        <w:ind w:left="-5"/>
        <w:jc w:val="both"/>
        <w:rPr>
          <w:rFonts w:asciiTheme="minorHAnsi" w:hAnsiTheme="minorHAnsi" w:cstheme="minorHAnsi"/>
          <w:b w:val="0"/>
          <w:sz w:val="24"/>
          <w:szCs w:val="24"/>
        </w:rPr>
      </w:pPr>
      <w:r w:rsidRPr="00390251">
        <w:rPr>
          <w:rFonts w:asciiTheme="minorHAnsi" w:hAnsiTheme="minorHAnsi" w:cstheme="minorHAnsi"/>
          <w:b w:val="0"/>
          <w:sz w:val="24"/>
          <w:szCs w:val="24"/>
        </w:rPr>
        <w:lastRenderedPageBreak/>
        <w:t>De acordo com a Grade de Referência da 8º Regional de Saúde do Estado – Francisco Beltrão, atendimentos relacionados a: Trauma; Cirurgia Geral; Cardiologia; Neurologia; Clínica Médica; Pediatra Nível Secundário para pacientes do Município de Bela Vista da Caroba, serão realizados pelo Hospital São Francisco.</w:t>
      </w:r>
    </w:p>
    <w:p w:rsidR="00390251" w:rsidRPr="00390251" w:rsidRDefault="00390251" w:rsidP="00390251">
      <w:pPr>
        <w:pStyle w:val="Ttulo1"/>
        <w:spacing w:after="0"/>
        <w:ind w:left="-5"/>
        <w:jc w:val="both"/>
        <w:rPr>
          <w:rFonts w:asciiTheme="minorHAnsi" w:hAnsiTheme="minorHAnsi" w:cstheme="minorHAnsi"/>
          <w:b w:val="0"/>
          <w:sz w:val="24"/>
          <w:szCs w:val="24"/>
        </w:rPr>
      </w:pPr>
    </w:p>
    <w:p w:rsidR="00390251" w:rsidRPr="00390251" w:rsidRDefault="00390251" w:rsidP="00390251">
      <w:pPr>
        <w:pStyle w:val="Ttulo1"/>
        <w:spacing w:after="0"/>
        <w:ind w:left="-5"/>
        <w:jc w:val="both"/>
        <w:rPr>
          <w:rFonts w:asciiTheme="minorHAnsi" w:hAnsiTheme="minorHAnsi" w:cstheme="minorHAnsi"/>
          <w:b w:val="0"/>
          <w:sz w:val="24"/>
          <w:szCs w:val="24"/>
        </w:rPr>
      </w:pPr>
      <w:r w:rsidRPr="00390251">
        <w:rPr>
          <w:rFonts w:asciiTheme="minorHAnsi" w:hAnsiTheme="minorHAnsi" w:cstheme="minorHAnsi"/>
          <w:b w:val="0"/>
          <w:sz w:val="24"/>
          <w:szCs w:val="24"/>
        </w:rPr>
        <w:t xml:space="preserve">Além da referência indicada pela 8ª Regional, o Município de Bela Vista da Caroba tem pactuado com o Município de Francisco Beltrão 03 </w:t>
      </w:r>
      <w:proofErr w:type="spellStart"/>
      <w:r w:rsidRPr="00390251">
        <w:rPr>
          <w:rFonts w:asciiTheme="minorHAnsi" w:hAnsiTheme="minorHAnsi" w:cstheme="minorHAnsi"/>
          <w:b w:val="0"/>
          <w:sz w:val="24"/>
          <w:szCs w:val="24"/>
        </w:rPr>
        <w:t>AIH’s</w:t>
      </w:r>
      <w:proofErr w:type="spellEnd"/>
      <w:r w:rsidR="005804E2">
        <w:rPr>
          <w:rFonts w:asciiTheme="minorHAnsi" w:hAnsiTheme="minorHAnsi" w:cstheme="minorHAnsi"/>
          <w:b w:val="0"/>
          <w:sz w:val="24"/>
          <w:szCs w:val="24"/>
        </w:rPr>
        <w:t>/mês</w:t>
      </w:r>
      <w:r w:rsidRPr="00390251">
        <w:rPr>
          <w:rFonts w:asciiTheme="minorHAnsi" w:hAnsiTheme="minorHAnsi" w:cstheme="minorHAnsi"/>
          <w:b w:val="0"/>
          <w:sz w:val="24"/>
          <w:szCs w:val="24"/>
        </w:rPr>
        <w:t xml:space="preserve"> relacionadas a tais atendimentos.</w:t>
      </w:r>
    </w:p>
    <w:p w:rsidR="00390251" w:rsidRPr="00390251" w:rsidRDefault="00390251" w:rsidP="00390251">
      <w:pPr>
        <w:jc w:val="both"/>
        <w:rPr>
          <w:rFonts w:asciiTheme="minorHAnsi" w:hAnsiTheme="minorHAnsi" w:cstheme="minorHAnsi"/>
          <w:sz w:val="24"/>
          <w:szCs w:val="24"/>
        </w:rPr>
      </w:pP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Outrossim, de acordo com o Cadastro Nacional de Estabelecimentos de Saúde – CNES, o Hospital São Francisco (Sociedade Hospitalar Beltronense Ltda.) encontra-se habilitado para atendimento do SUS.</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Não podemos deixar de frisar que é importante considerar que enquanto gestores, temos a missão de estabelecer critérios e medidas que resguardem a Administração com a efetivação de contratações que possibilitem a execução das obrigações assumidas de forma integra, respeitando os Princípios norteadores da Administração Pública.</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As compras e contratações das entidades públicas devem seguir, conforme artigo 37, inciso XXI, da Constituição Federal de 1988, as normas da Lei Federal n° 14.133 de 01 de abril de 2021, mais conhecida como Lei de Licitações e Contratos Administrativos.</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A licitação objetiva contratar a proposta mais vantajosa para o Estado, zelando pelos princípios da legalidade, impessoalidade, igualdade, moralidade e publicidade. Entretanto, existem situações que possuem caracterizações específicas, que apontam para a inexigibilidade da licitação.</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t>No caso em questão, por se tratar de contratação dos serviços de saúde por hospital de referência no Sistema Único de Saúde, onde o Município de Francisco Beltrão detém a gestão plena sobre os municípios que congregam a competência da 8ª Regional de Saúde do Estado do Paraná, imperioso reconhecer o cabimento da contratação direta por inexigibilidade de licitação, com fundamento no art. 74, I, da Lei de Licitações e Contratos. Vejamos:</w:t>
      </w:r>
    </w:p>
    <w:p w:rsidR="00390251" w:rsidRPr="00390251" w:rsidRDefault="00390251" w:rsidP="00390251">
      <w:pPr>
        <w:ind w:firstLine="1408"/>
        <w:jc w:val="both"/>
        <w:rPr>
          <w:rFonts w:asciiTheme="minorHAnsi" w:hAnsiTheme="minorHAnsi" w:cstheme="minorHAnsi"/>
          <w:i/>
          <w:sz w:val="24"/>
          <w:szCs w:val="24"/>
        </w:rPr>
      </w:pPr>
      <w:r w:rsidRPr="00390251">
        <w:rPr>
          <w:rFonts w:asciiTheme="minorHAnsi" w:hAnsiTheme="minorHAnsi" w:cstheme="minorHAnsi"/>
          <w:b/>
          <w:i/>
          <w:sz w:val="24"/>
          <w:szCs w:val="24"/>
        </w:rPr>
        <w:t>Art. 74</w:t>
      </w:r>
      <w:r w:rsidRPr="00390251">
        <w:rPr>
          <w:rFonts w:asciiTheme="minorHAnsi" w:hAnsiTheme="minorHAnsi" w:cstheme="minorHAnsi"/>
          <w:i/>
          <w:sz w:val="24"/>
          <w:szCs w:val="24"/>
        </w:rPr>
        <w:t>. É inexigível a licitação quando inviável a competição, em especial nos casos de:</w:t>
      </w:r>
    </w:p>
    <w:p w:rsidR="00390251" w:rsidRPr="00390251" w:rsidRDefault="00390251" w:rsidP="00390251">
      <w:pPr>
        <w:ind w:firstLine="1408"/>
        <w:jc w:val="both"/>
        <w:rPr>
          <w:rFonts w:asciiTheme="minorHAnsi" w:hAnsiTheme="minorHAnsi" w:cstheme="minorHAnsi"/>
          <w:i/>
          <w:sz w:val="24"/>
          <w:szCs w:val="24"/>
        </w:rPr>
      </w:pPr>
      <w:r w:rsidRPr="00390251">
        <w:rPr>
          <w:rFonts w:asciiTheme="minorHAnsi" w:hAnsiTheme="minorHAnsi" w:cstheme="minorHAnsi"/>
          <w:b/>
          <w:i/>
          <w:sz w:val="24"/>
          <w:szCs w:val="24"/>
        </w:rPr>
        <w:t>I</w:t>
      </w:r>
      <w:r w:rsidRPr="00390251">
        <w:rPr>
          <w:rFonts w:asciiTheme="minorHAnsi" w:hAnsiTheme="minorHAnsi" w:cstheme="minorHAnsi"/>
          <w:i/>
          <w:sz w:val="24"/>
          <w:szCs w:val="24"/>
        </w:rPr>
        <w:t xml:space="preserve"> - </w:t>
      </w:r>
      <w:proofErr w:type="gramStart"/>
      <w:r w:rsidRPr="00390251">
        <w:rPr>
          <w:rFonts w:asciiTheme="minorHAnsi" w:hAnsiTheme="minorHAnsi" w:cstheme="minorHAnsi"/>
          <w:i/>
          <w:sz w:val="24"/>
          <w:szCs w:val="24"/>
        </w:rPr>
        <w:t>aquisição</w:t>
      </w:r>
      <w:proofErr w:type="gramEnd"/>
      <w:r w:rsidRPr="00390251">
        <w:rPr>
          <w:rFonts w:asciiTheme="minorHAnsi" w:hAnsiTheme="minorHAnsi" w:cstheme="minorHAnsi"/>
          <w:i/>
          <w:sz w:val="24"/>
          <w:szCs w:val="24"/>
        </w:rPr>
        <w:t xml:space="preserve"> de materiais, de equipamentos ou de gêneros ou contratação de serviços que só possam ser fornecidos por produtor, empresa ou representante comercial exclusivos.</w:t>
      </w:r>
    </w:p>
    <w:p w:rsidR="00390251" w:rsidRPr="00390251" w:rsidRDefault="00390251" w:rsidP="00390251">
      <w:pPr>
        <w:jc w:val="both"/>
        <w:rPr>
          <w:rFonts w:asciiTheme="minorHAnsi" w:hAnsiTheme="minorHAnsi" w:cstheme="minorHAnsi"/>
          <w:sz w:val="24"/>
          <w:szCs w:val="24"/>
        </w:rPr>
      </w:pPr>
      <w:r w:rsidRPr="00390251">
        <w:rPr>
          <w:rFonts w:asciiTheme="minorHAnsi" w:hAnsiTheme="minorHAnsi" w:cstheme="minorHAnsi"/>
          <w:sz w:val="24"/>
          <w:szCs w:val="24"/>
        </w:rPr>
        <w:lastRenderedPageBreak/>
        <w:t>Como se vê, a assistência aos usuários é garantida pelo Sistema Único de Saúde (SUS), bem como toda a linha de cuidado, desde a atenção primária até os procedimentos mais complexos, de forma organizada e hierarquizada, sendo o município o grande articulador entre os pacientes usuários do SUS, e o atendimento de Saúde.</w:t>
      </w:r>
    </w:p>
    <w:p w:rsidR="00A36ABA" w:rsidRPr="00390251" w:rsidRDefault="00A36ABA" w:rsidP="00390251">
      <w:pPr>
        <w:widowControl w:val="0"/>
        <w:autoSpaceDE w:val="0"/>
        <w:autoSpaceDN w:val="0"/>
        <w:adjustRightInd w:val="0"/>
        <w:spacing w:after="0" w:line="360" w:lineRule="auto"/>
        <w:ind w:firstLine="709"/>
        <w:jc w:val="both"/>
        <w:rPr>
          <w:rFonts w:asciiTheme="minorHAnsi" w:eastAsia="Times New Roman" w:hAnsiTheme="minorHAnsi" w:cstheme="minorHAnsi"/>
          <w:sz w:val="24"/>
          <w:szCs w:val="24"/>
          <w:lang w:eastAsia="pt-BR"/>
        </w:rPr>
      </w:pPr>
    </w:p>
    <w:p w:rsidR="00EC3B15" w:rsidRPr="00390251" w:rsidRDefault="000B7814" w:rsidP="00EC3B15">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4</w:t>
      </w:r>
      <w:r w:rsidR="00EC3B15" w:rsidRPr="00390251">
        <w:rPr>
          <w:rFonts w:asciiTheme="minorHAnsi" w:eastAsia="Times New Roman" w:hAnsiTheme="minorHAnsi" w:cstheme="minorHAnsi"/>
          <w:b/>
          <w:sz w:val="24"/>
          <w:szCs w:val="24"/>
          <w:lang w:eastAsia="pt-BR"/>
        </w:rPr>
        <w:t xml:space="preserve">– </w:t>
      </w:r>
      <w:r w:rsidR="007B07CA" w:rsidRPr="00390251">
        <w:rPr>
          <w:rFonts w:asciiTheme="minorHAnsi" w:eastAsia="Times New Roman" w:hAnsiTheme="minorHAnsi" w:cstheme="minorHAnsi"/>
          <w:b/>
          <w:sz w:val="24"/>
          <w:szCs w:val="24"/>
          <w:lang w:eastAsia="pt-BR"/>
        </w:rPr>
        <w:t>LOCAL E FORMA DE</w:t>
      </w:r>
      <w:r w:rsidR="00671EDD" w:rsidRPr="00390251">
        <w:rPr>
          <w:rFonts w:asciiTheme="minorHAnsi" w:eastAsia="Times New Roman" w:hAnsiTheme="minorHAnsi" w:cstheme="minorHAnsi"/>
          <w:b/>
          <w:sz w:val="24"/>
          <w:szCs w:val="24"/>
          <w:lang w:eastAsia="pt-BR"/>
        </w:rPr>
        <w:t xml:space="preserve"> ENTREGA/</w:t>
      </w:r>
      <w:r w:rsidR="007B07CA" w:rsidRPr="00390251">
        <w:rPr>
          <w:rFonts w:asciiTheme="minorHAnsi" w:eastAsia="Times New Roman" w:hAnsiTheme="minorHAnsi" w:cstheme="minorHAnsi"/>
          <w:b/>
          <w:sz w:val="24"/>
          <w:szCs w:val="24"/>
          <w:lang w:eastAsia="pt-BR"/>
        </w:rPr>
        <w:t>EXECUÇÃO</w:t>
      </w:r>
      <w:r w:rsidR="00D73AE2" w:rsidRPr="00390251">
        <w:rPr>
          <w:rFonts w:asciiTheme="minorHAnsi" w:eastAsia="Times New Roman" w:hAnsiTheme="minorHAnsi" w:cstheme="minorHAnsi"/>
          <w:b/>
          <w:sz w:val="24"/>
          <w:szCs w:val="24"/>
          <w:lang w:eastAsia="pt-BR"/>
        </w:rPr>
        <w:t>:</w:t>
      </w:r>
    </w:p>
    <w:p w:rsidR="007B07CA" w:rsidRPr="00390251" w:rsidRDefault="007B07CA" w:rsidP="00EC3B15">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p>
    <w:p w:rsidR="00BC6E89" w:rsidRPr="00390251" w:rsidRDefault="00671EDD" w:rsidP="00BC6E89">
      <w:pPr>
        <w:spacing w:line="360" w:lineRule="auto"/>
        <w:ind w:firstLine="709"/>
        <w:jc w:val="both"/>
        <w:rPr>
          <w:rFonts w:asciiTheme="minorHAnsi" w:eastAsia="Times New Roman" w:hAnsiTheme="minorHAnsi" w:cstheme="minorHAnsi"/>
          <w:bCs/>
          <w:sz w:val="24"/>
          <w:szCs w:val="24"/>
          <w:lang w:eastAsia="pt-BR"/>
        </w:rPr>
      </w:pPr>
      <w:r w:rsidRPr="00390251">
        <w:rPr>
          <w:rFonts w:asciiTheme="minorHAnsi" w:eastAsia="Times New Roman" w:hAnsiTheme="minorHAnsi" w:cstheme="minorHAnsi"/>
          <w:bCs/>
          <w:sz w:val="24"/>
          <w:szCs w:val="24"/>
          <w:lang w:eastAsia="pt-BR"/>
        </w:rPr>
        <w:t xml:space="preserve">Os </w:t>
      </w:r>
      <w:r w:rsidR="00A9681F" w:rsidRPr="00390251">
        <w:rPr>
          <w:rFonts w:asciiTheme="minorHAnsi" w:eastAsia="Times New Roman" w:hAnsiTheme="minorHAnsi" w:cstheme="minorHAnsi"/>
          <w:bCs/>
          <w:sz w:val="24"/>
          <w:szCs w:val="24"/>
          <w:lang w:eastAsia="pt-BR"/>
        </w:rPr>
        <w:t>serviços, objeto desta licitação, serão executados na sede do contratado, localizado na Rua Porto Alegre, nº99, Centro, no Município de Francisco Beltrão.</w:t>
      </w:r>
    </w:p>
    <w:p w:rsidR="00EC3B15" w:rsidRPr="00390251" w:rsidRDefault="00EC3B15" w:rsidP="00EC3B15">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AA7E98" w:rsidRPr="00390251" w:rsidRDefault="00111AE3" w:rsidP="00AA7E9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5</w:t>
      </w:r>
      <w:r w:rsidR="000B7814" w:rsidRPr="00390251">
        <w:rPr>
          <w:rFonts w:asciiTheme="minorHAnsi" w:eastAsia="Times New Roman" w:hAnsiTheme="minorHAnsi" w:cstheme="minorHAnsi"/>
          <w:b/>
          <w:sz w:val="24"/>
          <w:szCs w:val="24"/>
          <w:lang w:eastAsia="pt-BR"/>
        </w:rPr>
        <w:t>–</w:t>
      </w:r>
      <w:r w:rsidR="00A9681F" w:rsidRPr="00390251">
        <w:rPr>
          <w:rFonts w:asciiTheme="minorHAnsi" w:eastAsia="Times New Roman" w:hAnsiTheme="minorHAnsi" w:cstheme="minorHAnsi"/>
          <w:b/>
          <w:sz w:val="24"/>
          <w:szCs w:val="24"/>
          <w:lang w:eastAsia="pt-BR"/>
        </w:rPr>
        <w:t xml:space="preserve">PRAZO DE </w:t>
      </w:r>
      <w:r w:rsidR="00671EDD" w:rsidRPr="00390251">
        <w:rPr>
          <w:rFonts w:asciiTheme="minorHAnsi" w:eastAsia="Times New Roman" w:hAnsiTheme="minorHAnsi" w:cstheme="minorHAnsi"/>
          <w:b/>
          <w:sz w:val="24"/>
          <w:szCs w:val="24"/>
          <w:lang w:eastAsia="pt-BR"/>
        </w:rPr>
        <w:t>VIGÊNCIA:</w:t>
      </w:r>
    </w:p>
    <w:p w:rsidR="00671EDD" w:rsidRDefault="00390251" w:rsidP="00671EDD">
      <w:pPr>
        <w:spacing w:line="360" w:lineRule="auto"/>
        <w:ind w:firstLine="709"/>
        <w:jc w:val="both"/>
        <w:rPr>
          <w:rFonts w:asciiTheme="minorHAnsi" w:eastAsia="Times New Roman" w:hAnsiTheme="minorHAnsi" w:cstheme="minorHAnsi"/>
          <w:bCs/>
          <w:sz w:val="24"/>
          <w:szCs w:val="24"/>
          <w:lang w:eastAsia="pt-BR"/>
        </w:rPr>
      </w:pPr>
      <w:r>
        <w:rPr>
          <w:rFonts w:asciiTheme="minorHAnsi" w:eastAsia="Times New Roman" w:hAnsiTheme="minorHAnsi" w:cstheme="minorHAnsi"/>
          <w:bCs/>
          <w:sz w:val="24"/>
          <w:szCs w:val="24"/>
          <w:lang w:eastAsia="pt-BR"/>
        </w:rPr>
        <w:t>O prazo de vigência do presente instrumento é de 12 meses (365 dias), contados a partir da assinatura do contrato.</w:t>
      </w:r>
    </w:p>
    <w:p w:rsidR="00390251" w:rsidRPr="00390251" w:rsidRDefault="00390251" w:rsidP="00671EDD">
      <w:pPr>
        <w:spacing w:line="360" w:lineRule="auto"/>
        <w:ind w:firstLine="709"/>
        <w:jc w:val="both"/>
        <w:rPr>
          <w:rFonts w:asciiTheme="minorHAnsi" w:eastAsia="Times New Roman" w:hAnsiTheme="minorHAnsi" w:cstheme="minorHAnsi"/>
          <w:bCs/>
          <w:sz w:val="24"/>
          <w:szCs w:val="24"/>
          <w:lang w:eastAsia="pt-BR"/>
        </w:rPr>
      </w:pPr>
      <w:r>
        <w:rPr>
          <w:rFonts w:asciiTheme="minorHAnsi" w:eastAsia="Times New Roman" w:hAnsiTheme="minorHAnsi" w:cstheme="minorHAnsi"/>
          <w:bCs/>
          <w:sz w:val="24"/>
          <w:szCs w:val="24"/>
          <w:lang w:eastAsia="pt-BR"/>
        </w:rPr>
        <w:t>O prazo poderá ser prorrogado a critério do Município, desde que preenchidos todos os requisitos legais.</w:t>
      </w:r>
    </w:p>
    <w:p w:rsidR="00671EDD" w:rsidRPr="00390251" w:rsidRDefault="00671EDD" w:rsidP="00AA7E9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6– OBRIGAÇÕES:</w:t>
      </w:r>
    </w:p>
    <w:p w:rsidR="004F0F5A" w:rsidRPr="00390251" w:rsidRDefault="004F0F5A" w:rsidP="00AA7E9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7728EE" w:rsidRDefault="007728EE" w:rsidP="00994665">
      <w:pPr>
        <w:widowControl w:val="0"/>
        <w:autoSpaceDE w:val="0"/>
        <w:autoSpaceDN w:val="0"/>
        <w:adjustRightInd w:val="0"/>
        <w:spacing w:after="0" w:line="360" w:lineRule="auto"/>
        <w:jc w:val="both"/>
        <w:rPr>
          <w:rFonts w:asciiTheme="minorHAnsi" w:hAnsiTheme="minorHAnsi" w:cstheme="minorHAnsi"/>
          <w:b/>
          <w:sz w:val="24"/>
          <w:szCs w:val="24"/>
        </w:rPr>
      </w:pPr>
      <w:r w:rsidRPr="00390251">
        <w:rPr>
          <w:rFonts w:asciiTheme="minorHAnsi" w:hAnsiTheme="minorHAnsi" w:cstheme="minorHAnsi"/>
          <w:b/>
          <w:sz w:val="24"/>
          <w:szCs w:val="24"/>
        </w:rPr>
        <w:t>DA CONTRATADA:</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Manter preposto aceito pela Administração no local da obra ou do serviço para representá-lo na execução do contrato.</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A indicação ou a manutenção do preposto da empresa poderá ser recusada pelo órgão ou entidade, desde que devidamente justificada, devendo a empresa designar outro para o exercício da atividade.</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Atender às determinações regulares emitidas pelo fiscal do contrato ou autoridade superior (art. 137, II);</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 xml:space="preserve">Reparar, corrigir, remover, reconstruir ou substituir, às suas expensas, no total ou em parte, no prazo fixado pelo fiscal do contrato, os serviços nos quais se </w:t>
      </w:r>
      <w:r w:rsidRPr="002F2AC3">
        <w:rPr>
          <w:rFonts w:asciiTheme="minorHAnsi" w:hAnsiTheme="minorHAnsi" w:cstheme="minorHAnsi"/>
          <w:sz w:val="24"/>
          <w:szCs w:val="24"/>
        </w:rPr>
        <w:lastRenderedPageBreak/>
        <w:t>verificarem vícios, defeitos ou incorreções resultantes da execução ou dos materiais empregados;</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 xml:space="preserve">Não contratar, durante a vigência do contrato, cônjuge, companheiro ou parente em linha reta, colateral ou por afinidade, até o terceiro grau, de dirigente do contratante ou do Fiscal ou Gestor do contrato, nos termos do artigo 48, parágrafo único, da Lei </w:t>
      </w:r>
      <w:proofErr w:type="spellStart"/>
      <w:r w:rsidRPr="002F2AC3">
        <w:rPr>
          <w:rFonts w:asciiTheme="minorHAnsi" w:hAnsiTheme="minorHAnsi" w:cstheme="minorHAnsi"/>
          <w:sz w:val="24"/>
          <w:szCs w:val="24"/>
        </w:rPr>
        <w:t>ns</w:t>
      </w:r>
      <w:proofErr w:type="spellEnd"/>
      <w:r w:rsidRPr="002F2AC3">
        <w:rPr>
          <w:rFonts w:asciiTheme="minorHAnsi" w:hAnsiTheme="minorHAnsi" w:cstheme="minorHAnsi"/>
          <w:sz w:val="24"/>
          <w:szCs w:val="24"/>
        </w:rPr>
        <w:t xml:space="preserve"> 14.133, de 2021;</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Comunicar ao Fiscal do contrato, no prazo de 24 (vinte e quatro) horas, qualquer ocorrência anormal ou acidente que se verifique no local dos serviços.</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Prestar todo esclarecimento ou informação solicitada pelo Contratante ou por seus prepostos, garantindo-lhes o acesso, a qualquer tempo, ao local dos trabalhos, bem como aos documentos relativos à execução do empreendimento.</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Paralisar, por determinação do Contratante, qualquer atividade que não esteja sendo executada de acordo com a boa técnica ou que ponha em risco a segurança de pessoas ou bens de terceiros.</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Promover a guarda, manutenção e vigilância de materiais, ferramentas, e tudo o que for necessário à execução do objeto, durante a vigência do contrato.</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 xml:space="preserve">Conduzir os trabalhos com estrita observância às normas da legislação pertinente, cumprindo as determinações dos Poderes Públicos, mantendo </w:t>
      </w:r>
      <w:r w:rsidRPr="002F2AC3">
        <w:rPr>
          <w:rFonts w:asciiTheme="minorHAnsi" w:hAnsiTheme="minorHAnsi" w:cstheme="minorHAnsi"/>
          <w:sz w:val="24"/>
          <w:szCs w:val="24"/>
        </w:rPr>
        <w:lastRenderedPageBreak/>
        <w:t>sempre limpo o local dos serviços e nas melhores condições de segurança, higiene e disciplina.</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Submeter previamente, por escrito, ao Contratante, para análise e aprovação, quaisquer, mudanças nos métodos executivos que fujam às especificações do memorial descritivo ou instrumento congênere.</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Manter durante toda a vigência do contrato, em compatibilidade com as obrigações assumidas, todas as condições exigidas para habilitação na licitação, ou para qualificação, na contratação direta;</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Cumprir, durante todo o período de execução do contrato, a reserva de cargos prevista em lei para pessoa com deficiência, para reabilitado da Previdência Social ou para aprendiz, bem como as reservas de cargos previstas na legislação (art. 116);</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Comprovar a reserva de cargos a que se refere a cláusula acima, no prazo fixado pelo fiscal do contrato, com a indicação dos empregados que preencheram as referidas vagas {art. 116, parágrafo único);</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Guardar sigilo sobre todas as informações obtidas em decorrência do cumprimento do contrato;</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2F2AC3" w:rsidRPr="002F2AC3" w:rsidRDefault="002F2AC3" w:rsidP="002F2AC3">
      <w:pPr>
        <w:pStyle w:val="PargrafodaLista"/>
        <w:numPr>
          <w:ilvl w:val="0"/>
          <w:numId w:val="13"/>
        </w:numPr>
        <w:tabs>
          <w:tab w:val="left" w:pos="2160"/>
        </w:tabs>
        <w:jc w:val="both"/>
        <w:rPr>
          <w:rFonts w:asciiTheme="minorHAnsi" w:hAnsiTheme="minorHAnsi" w:cstheme="minorHAnsi"/>
          <w:sz w:val="24"/>
          <w:szCs w:val="24"/>
        </w:rPr>
      </w:pPr>
      <w:r w:rsidRPr="002F2AC3">
        <w:rPr>
          <w:rFonts w:asciiTheme="minorHAnsi" w:hAnsiTheme="minorHAnsi" w:cstheme="minorHAnsi"/>
          <w:sz w:val="24"/>
          <w:szCs w:val="24"/>
        </w:rPr>
        <w:t>Cumprir, além dos postulados legais vigentes de âmbito federal, estadual ou municipal, as normas de segurança do Contratante;</w:t>
      </w:r>
    </w:p>
    <w:p w:rsidR="002F2AC3" w:rsidRPr="00390251" w:rsidRDefault="002F2AC3" w:rsidP="002F2AC3">
      <w:pPr>
        <w:widowControl w:val="0"/>
        <w:autoSpaceDE w:val="0"/>
        <w:autoSpaceDN w:val="0"/>
        <w:adjustRightInd w:val="0"/>
        <w:spacing w:after="0" w:line="360" w:lineRule="auto"/>
        <w:jc w:val="both"/>
        <w:rPr>
          <w:rFonts w:asciiTheme="minorHAnsi" w:hAnsiTheme="minorHAnsi" w:cstheme="minorHAnsi"/>
          <w:b/>
          <w:sz w:val="24"/>
          <w:szCs w:val="24"/>
        </w:rPr>
      </w:pPr>
    </w:p>
    <w:p w:rsidR="00701A1E"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Zelar pela qualidade e resolutividade da assistência;</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Garantir igualdade de acesso e de assistência sem discriminação de qualquer natureza;</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Prestar assistência ambulatorial e hospitalar dos serviços de média e alta complexidade, cumprindo com as metas;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xml:space="preserve">Disponibilizar aos usuários atendidos, medicamentos, materiais e serviços de </w:t>
      </w:r>
      <w:r w:rsidRPr="002F2AC3">
        <w:rPr>
          <w:rFonts w:asciiTheme="minorHAnsi" w:hAnsiTheme="minorHAnsi" w:cstheme="minorHAnsi"/>
          <w:sz w:val="24"/>
          <w:szCs w:val="24"/>
        </w:rPr>
        <w:lastRenderedPageBreak/>
        <w:t>Apoio a Diagnose e Terapia (SADT) de Média e Alta Complexidade visando garantir a integralidade do atendimento;</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Monitorar os seguintes indicadores: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Taxa de ocupação de leitos;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Tempo médio de permanência para leitos de clinica medica e cirúrgica;</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Taxa de mortalidade institucional;</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Taxa de ocupação de leitos de UTI;</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Incidência de infecção por cateter venoso central (CVC).</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Manter os serviços de Urgência/Emergência em funcionamento ininterrupto, 24 horas/dia;</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Garantir o atendimento quando regulado pelo SAMU, a VAGA ZERO, até a obtenção de leito disponível dentro da rede SUS;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Realizar a gestão de leitos hospitalares com vistas na otimização da utilização;</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Assegurar a alta hospitalar responsável e segura ao paciente e à família, em conformidade com o Programa de Atenção Domiciliar;</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Implantar e manter o Programa Nacional de Segurança do Paciente;</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Implantar diretrizes terapêuticas e protocolos clínicos;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Implantar e manter o atendimento conforme as diretrizes da Política Nacional de Humanização (PNH), incluindo a visita ampliada para os usuários internados e a garantia de acompanhantes para os casos normatizados pelo SUS;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o acesso dos prontuários à autoridade sanitária, bem como aos usuários e pais ou responsáveis de menores, de acordo com o Código de Ética Medica;</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Realizar todas as notificações compulsórias classificadas pelo Sistema de Informação de Agravos de Notificação (SINAN) e suspeitas de violência e negligencia, de acordo com as legislações especificas;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informações sobre as intervenções clinicas e cirúrgicas, solicitando ao usuário consentimento livre e esclarecido para a realização de procedimentos terapêuticos e diagnósticos, conforme legislações especificas;</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xml:space="preserve">Disponibilizar para caso de falta de leitos de enfermaria, em situações de </w:t>
      </w:r>
      <w:r w:rsidRPr="002F2AC3">
        <w:rPr>
          <w:rFonts w:asciiTheme="minorHAnsi" w:hAnsiTheme="minorHAnsi" w:cstheme="minorHAnsi"/>
          <w:sz w:val="24"/>
          <w:szCs w:val="24"/>
        </w:rPr>
        <w:lastRenderedPageBreak/>
        <w:t>urgência e emergência, acomodações adequadas ao usuário até que seja disponibilizado leito;</w:t>
      </w:r>
    </w:p>
    <w:p w:rsidR="00994665" w:rsidRPr="002F2AC3" w:rsidRDefault="00994665"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o censo hospitalar diário dos leitos gerais e leitos</w:t>
      </w:r>
      <w:r w:rsidR="007E4611" w:rsidRPr="002F2AC3">
        <w:rPr>
          <w:rFonts w:asciiTheme="minorHAnsi" w:hAnsiTheme="minorHAnsi" w:cstheme="minorHAnsi"/>
          <w:sz w:val="24"/>
          <w:szCs w:val="24"/>
        </w:rPr>
        <w:t xml:space="preserve"> de UTI tipo II em planilha compartilhada, com atualizações diárias, as 7:00 e as 13:00 horas.</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Informar a todas as equipes integrantes do estabelecimento e prestadores do serviço, os compromissos e metas constantes no Documento Descritivo, implementando dispositivo para seu fiel cumprimento;</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de estrutura física e de recursos humanos e tecnológicos de forma a atender os serviços contratualizados em conformidade com as legislações vigentes;</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Não cobrar e não permitir qualquer cobrança por parte de seus colaboradores aos usuários do SUS, tão pouco do acompanhante ou qualquer complementação aos valores pagos pelos serviços prestados nos termos deste contrato, responsabilizando-se por qualquer cobrança ilegal ao usuário do SUS.</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brinquedoteca quando oferecer serviço de Pediatria, assim como oferecer a infraestrutura necessária para a criança ou adolescente internado, estudar, observado a realidade local;</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Garantir, em permanente funcionamento e de forma integrada, as Comissões Assessoras Técnicas;</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Assegurar a educação permanente aos seus trabalhadores;</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Participar da Comissão de Acompanhamento de Contratualização;</w:t>
      </w:r>
    </w:p>
    <w:p w:rsidR="007E4611" w:rsidRPr="002F2AC3" w:rsidRDefault="007E4611"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Permitir o acesso nas áreas de atendimento, desde que comunicado com antecedência pelos membros do Conselho Municipal de Saúde e das Comissões de Acompanhamento, sendo estes identificados como também paramentados quando o ambiente exigir</w:t>
      </w:r>
      <w:r w:rsidR="007E2708" w:rsidRPr="002F2AC3">
        <w:rPr>
          <w:rFonts w:asciiTheme="minorHAnsi" w:hAnsiTheme="minorHAnsi" w:cstheme="minorHAnsi"/>
          <w:sz w:val="24"/>
          <w:szCs w:val="24"/>
        </w:rPr>
        <w:t>;</w:t>
      </w:r>
    </w:p>
    <w:p w:rsidR="007E2708"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Atender as cláusulas anticorrupção;</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Realizar auditoria interna para monitorar a assistência e o controle de riscos, visando a segurança, efetividade e eficiência na qualidade dos serviços;</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xml:space="preserve">Avaliar o cumprimento das metas e a resolutividade das ações e serviços por meio de indicadores </w:t>
      </w:r>
      <w:proofErr w:type="spellStart"/>
      <w:r w:rsidRPr="002F2AC3">
        <w:rPr>
          <w:rFonts w:asciiTheme="minorHAnsi" w:hAnsiTheme="minorHAnsi" w:cstheme="minorHAnsi"/>
          <w:sz w:val="24"/>
          <w:szCs w:val="24"/>
        </w:rPr>
        <w:t>quali</w:t>
      </w:r>
      <w:proofErr w:type="spellEnd"/>
      <w:r w:rsidRPr="002F2AC3">
        <w:rPr>
          <w:rFonts w:asciiTheme="minorHAnsi" w:hAnsiTheme="minorHAnsi" w:cstheme="minorHAnsi"/>
          <w:sz w:val="24"/>
          <w:szCs w:val="24"/>
        </w:rPr>
        <w:t>-quantitativos estabelecidos no Documento Descritivo;</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lastRenderedPageBreak/>
        <w:t>Dispor de Ouvidoria e/ou serviço de atendimento ao usuário. Cabe aqui ressaltar que a instituição se encontra sob intervenção municipal, passando a utilizar os serviços da ouvidora do município de Francisco Beltrão;</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Alimentar e/ou disponibilizar dados para os Sistemas de Informações classificados como obrigatórios pela gestão municipal/estadual ou federal;</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Responsabilizar-se pela utilização de pessoal para execução do contrato, incluídos os encargos trabalhistas, previdenciários, sociais, fiscais e comerciais resultantes de vínculo empregatício, cujos ônus e obrigações em nenhuma hipótese poderão ser transferidos para a contratante;</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Permitir a fiscalização ou o acompanhamento da execução deste CONTRATO pelos órgãos competentes do SUS e pela Municipalidade, não sendo exclusa a responsabilidade da CONTRATADA nos termos das suas ações e ou da legislação aplicável;</w:t>
      </w:r>
    </w:p>
    <w:p w:rsidR="007B33A4" w:rsidRPr="002F2AC3" w:rsidRDefault="007B33A4"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xml:space="preserve">Responsabilizar-se pela indenização em caso de dano ao usuário, aos órgãos do SUS e a terceiros a eles vinculados, decorrentes </w:t>
      </w:r>
      <w:r w:rsidR="0068344B" w:rsidRPr="002F2AC3">
        <w:rPr>
          <w:rFonts w:asciiTheme="minorHAnsi" w:hAnsiTheme="minorHAnsi" w:cstheme="minorHAnsi"/>
          <w:sz w:val="24"/>
          <w:szCs w:val="24"/>
        </w:rPr>
        <w:t>de ação ou omissão voluntária, ou de negligência, imperícia ou imprudência praticadas por seus empregados, profissionais ou prepostos;</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Realizar os atendimentos nas dependências do prestador, sendo vedado o encaminhamento aos consultórios privados;</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Disponibilizar a totalidade de ações e serviços de saúde contratualizados para a regulação do gestor;</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Responsabilizar-se em preencher os laudos de autorização ambulatorial e hospitalar de caráter eletivo com clareza e de forma legível, solicitando os procedimentos necessários verificados durante a avaliação médica;</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Justificar-se à contratante, por escrito, quando alegar razões técnicas sobre a decisão de não realização de qualquer ato previsto em contrato;</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 xml:space="preserve">Responsabilizar-se em manter todas as informações pertinentes em prontuário médico conforme orientações do Ministério da Saúde, Portaria de Consolidação nº1 de 28 de setembro de 2017, seguindo a mesma padronização ordenada em todos os prontuários, destinando-se ao registro de cuidados que foram </w:t>
      </w:r>
      <w:r w:rsidRPr="002F2AC3">
        <w:rPr>
          <w:rFonts w:asciiTheme="minorHAnsi" w:hAnsiTheme="minorHAnsi" w:cstheme="minorHAnsi"/>
          <w:sz w:val="24"/>
          <w:szCs w:val="24"/>
        </w:rPr>
        <w:lastRenderedPageBreak/>
        <w:t>prestados aos usuários por todos os profissionais de saúde;</w:t>
      </w:r>
    </w:p>
    <w:p w:rsidR="0068344B" w:rsidRPr="002F2AC3" w:rsidRDefault="0068344B" w:rsidP="002F2AC3">
      <w:pPr>
        <w:pStyle w:val="PargrafodaLista"/>
        <w:widowControl w:val="0"/>
        <w:numPr>
          <w:ilvl w:val="0"/>
          <w:numId w:val="13"/>
        </w:numPr>
        <w:autoSpaceDE w:val="0"/>
        <w:autoSpaceDN w:val="0"/>
        <w:adjustRightInd w:val="0"/>
        <w:spacing w:after="0" w:line="360" w:lineRule="auto"/>
        <w:jc w:val="both"/>
        <w:rPr>
          <w:rFonts w:asciiTheme="minorHAnsi" w:hAnsiTheme="minorHAnsi" w:cstheme="minorHAnsi"/>
          <w:sz w:val="24"/>
          <w:szCs w:val="24"/>
        </w:rPr>
      </w:pPr>
      <w:r w:rsidRPr="002F2AC3">
        <w:rPr>
          <w:rFonts w:asciiTheme="minorHAnsi" w:hAnsiTheme="minorHAnsi" w:cstheme="minorHAnsi"/>
          <w:sz w:val="24"/>
          <w:szCs w:val="24"/>
        </w:rPr>
        <w:t>Registrar e apresentar de forma regular e sistemática a produção das ações e serviços de saúde contratualizados, de acordo com as normas estabelecidas pelo gestor.</w:t>
      </w:r>
    </w:p>
    <w:p w:rsidR="00701A1E" w:rsidRPr="00390251" w:rsidRDefault="00701A1E" w:rsidP="00701A1E">
      <w:pPr>
        <w:widowControl w:val="0"/>
        <w:autoSpaceDE w:val="0"/>
        <w:autoSpaceDN w:val="0"/>
        <w:adjustRightInd w:val="0"/>
        <w:spacing w:after="0" w:line="360" w:lineRule="auto"/>
        <w:ind w:firstLine="709"/>
        <w:jc w:val="both"/>
        <w:rPr>
          <w:rFonts w:asciiTheme="minorHAnsi" w:hAnsiTheme="minorHAnsi" w:cstheme="minorHAnsi"/>
          <w:b/>
          <w:sz w:val="24"/>
          <w:szCs w:val="24"/>
        </w:rPr>
      </w:pPr>
      <w:r w:rsidRPr="00390251">
        <w:rPr>
          <w:rFonts w:asciiTheme="minorHAnsi" w:hAnsiTheme="minorHAnsi" w:cstheme="minorHAnsi"/>
          <w:b/>
          <w:sz w:val="24"/>
          <w:szCs w:val="24"/>
        </w:rPr>
        <w:t>DO CONTRATANTE:</w:t>
      </w:r>
    </w:p>
    <w:p w:rsidR="007A4024" w:rsidRPr="00390251" w:rsidRDefault="007A4024" w:rsidP="00701A1E">
      <w:pPr>
        <w:widowControl w:val="0"/>
        <w:autoSpaceDE w:val="0"/>
        <w:autoSpaceDN w:val="0"/>
        <w:adjustRightInd w:val="0"/>
        <w:spacing w:after="0" w:line="360" w:lineRule="auto"/>
        <w:ind w:firstLine="709"/>
        <w:jc w:val="both"/>
        <w:rPr>
          <w:rFonts w:asciiTheme="minorHAnsi" w:hAnsiTheme="minorHAnsi" w:cstheme="minorHAnsi"/>
          <w:b/>
          <w:sz w:val="24"/>
          <w:szCs w:val="24"/>
        </w:rPr>
      </w:pP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567"/>
        <w:jc w:val="both"/>
        <w:rPr>
          <w:rFonts w:asciiTheme="minorHAnsi" w:hAnsiTheme="minorHAnsi" w:cstheme="minorHAnsi"/>
          <w:sz w:val="24"/>
          <w:szCs w:val="24"/>
        </w:rPr>
      </w:pPr>
      <w:r w:rsidRPr="00CB3E2F">
        <w:rPr>
          <w:rFonts w:asciiTheme="minorHAnsi" w:hAnsiTheme="minorHAnsi" w:cstheme="minorHAnsi"/>
          <w:sz w:val="24"/>
          <w:szCs w:val="24"/>
        </w:rPr>
        <w:t>Exigir o cumprimento de todas as Obrigações assumidas pelo contrato, de acordo com o contrato e seus anexos;</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Receber o objeto no prazo e condições estabelecidas no Termo de Referência;</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Notificar o Contratado, por escrito, sobre vícios, defeitos ou incorreções verificadas no objeto fornecido, para que seja por ele substituído, reparado ou corrigido, no total ou em parte, às suas expensas;</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 xml:space="preserve">Acompanhar e fiscalizar a execução do contrato e o cumprimento das obrigações pelo </w:t>
      </w:r>
      <w:proofErr w:type="spellStart"/>
      <w:r w:rsidRPr="00CB3E2F">
        <w:rPr>
          <w:rFonts w:asciiTheme="minorHAnsi" w:hAnsiTheme="minorHAnsi" w:cstheme="minorHAnsi"/>
          <w:sz w:val="24"/>
          <w:szCs w:val="24"/>
        </w:rPr>
        <w:t>Çontratado</w:t>
      </w:r>
      <w:proofErr w:type="spellEnd"/>
      <w:r w:rsidRPr="00CB3E2F">
        <w:rPr>
          <w:rFonts w:asciiTheme="minorHAnsi" w:hAnsiTheme="minorHAnsi" w:cstheme="minorHAnsi"/>
          <w:sz w:val="24"/>
          <w:szCs w:val="24"/>
        </w:rPr>
        <w:t>;</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Efetuar o pagamento ao Contratado do valor correspondente ao fornecimento do objeto, no prazo, forma e condições estabelecidos no presente Contrato;</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Aplicar ao contratado sanções motivadas pela inexecução total ou parcial do Contrato.</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Cientificar o órgão de representação judicial da Advocacia-Geral da União para adoção das medidas cabíveis quando do descumprimento de obrigações pelo Contratado;</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Concluída a instrução do requerimento, a Administração terá o prazo para decidir, admitida a prorrogação motivada por igual período.</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Notificar os emitentes das garantias quanto ao início de processo administrativo para apuração de descumprimento de cláusulas contratuais.</w:t>
      </w:r>
    </w:p>
    <w:p w:rsidR="00CB3E2F" w:rsidRPr="00CB3E2F"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 xml:space="preserve">Comunicar o Contratado na hipótese de posterior alteração do projeto pelo </w:t>
      </w:r>
      <w:r w:rsidRPr="00CB3E2F">
        <w:rPr>
          <w:rFonts w:asciiTheme="minorHAnsi" w:hAnsiTheme="minorHAnsi" w:cstheme="minorHAnsi"/>
          <w:sz w:val="24"/>
          <w:szCs w:val="24"/>
        </w:rPr>
        <w:lastRenderedPageBreak/>
        <w:t>Contratante, no caso do art. 93, §2º, da Lei nº 14.133/21.</w:t>
      </w:r>
    </w:p>
    <w:p w:rsidR="00390251" w:rsidRDefault="00CB3E2F" w:rsidP="00CB3E2F">
      <w:pPr>
        <w:pStyle w:val="PargrafodaLista"/>
        <w:widowControl w:val="0"/>
        <w:numPr>
          <w:ilvl w:val="0"/>
          <w:numId w:val="10"/>
        </w:numPr>
        <w:autoSpaceDE w:val="0"/>
        <w:autoSpaceDN w:val="0"/>
        <w:adjustRightInd w:val="0"/>
        <w:spacing w:after="0" w:line="360" w:lineRule="auto"/>
        <w:ind w:left="426"/>
        <w:jc w:val="both"/>
        <w:rPr>
          <w:rFonts w:asciiTheme="minorHAnsi" w:hAnsiTheme="minorHAnsi" w:cstheme="minorHAnsi"/>
          <w:sz w:val="24"/>
          <w:szCs w:val="24"/>
        </w:rPr>
      </w:pPr>
      <w:r w:rsidRPr="00CB3E2F">
        <w:rPr>
          <w:rFonts w:asciiTheme="minorHAnsi" w:hAnsiTheme="minorHAnsi" w:cstheme="min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Pr>
          <w:rFonts w:asciiTheme="minorHAnsi" w:hAnsiTheme="minorHAnsi" w:cstheme="minorHAnsi"/>
          <w:sz w:val="24"/>
          <w:szCs w:val="24"/>
        </w:rPr>
        <w:t>.</w:t>
      </w:r>
    </w:p>
    <w:p w:rsidR="00E159EF" w:rsidRPr="00CB3E2F" w:rsidRDefault="00E159EF" w:rsidP="00E159EF">
      <w:pPr>
        <w:pStyle w:val="PargrafodaLista"/>
        <w:widowControl w:val="0"/>
        <w:autoSpaceDE w:val="0"/>
        <w:autoSpaceDN w:val="0"/>
        <w:adjustRightInd w:val="0"/>
        <w:spacing w:after="0" w:line="360" w:lineRule="auto"/>
        <w:ind w:left="426"/>
        <w:jc w:val="both"/>
        <w:rPr>
          <w:rFonts w:asciiTheme="minorHAnsi" w:hAnsiTheme="minorHAnsi" w:cstheme="minorHAnsi"/>
          <w:sz w:val="24"/>
          <w:szCs w:val="24"/>
        </w:rPr>
      </w:pPr>
    </w:p>
    <w:p w:rsidR="00390251" w:rsidRDefault="00390251" w:rsidP="00390251">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 xml:space="preserve">7– </w:t>
      </w:r>
      <w:r>
        <w:rPr>
          <w:rFonts w:asciiTheme="minorHAnsi" w:eastAsia="Times New Roman" w:hAnsiTheme="minorHAnsi" w:cstheme="minorHAnsi"/>
          <w:b/>
          <w:sz w:val="24"/>
          <w:szCs w:val="24"/>
          <w:lang w:eastAsia="pt-BR"/>
        </w:rPr>
        <w:t>DAS PENALIDADES</w:t>
      </w:r>
      <w:r w:rsidRPr="00390251">
        <w:rPr>
          <w:rFonts w:asciiTheme="minorHAnsi" w:eastAsia="Times New Roman" w:hAnsiTheme="minorHAnsi" w:cstheme="minorHAnsi"/>
          <w:b/>
          <w:sz w:val="24"/>
          <w:szCs w:val="24"/>
          <w:lang w:eastAsia="pt-BR"/>
        </w:rPr>
        <w:t>:</w:t>
      </w:r>
    </w:p>
    <w:p w:rsidR="00390251" w:rsidRDefault="00390251" w:rsidP="00390251">
      <w:pPr>
        <w:widowControl w:val="0"/>
        <w:autoSpaceDE w:val="0"/>
        <w:autoSpaceDN w:val="0"/>
        <w:adjustRightInd w:val="0"/>
        <w:spacing w:after="0" w:line="360" w:lineRule="auto"/>
        <w:jc w:val="both"/>
      </w:pPr>
    </w:p>
    <w:p w:rsidR="00390251" w:rsidRDefault="00390251" w:rsidP="00390251">
      <w:pPr>
        <w:widowControl w:val="0"/>
        <w:autoSpaceDE w:val="0"/>
        <w:autoSpaceDN w:val="0"/>
        <w:adjustRightInd w:val="0"/>
        <w:spacing w:after="0" w:line="360" w:lineRule="auto"/>
        <w:jc w:val="both"/>
      </w:pPr>
      <w:r>
        <w:t>7.1. Com fundamento nos artigos 155 a 163 da Lei 14.133/2021, a CONTRATADA ficará sujeita, no caso de atraso injustificado, assim considerado pela Administração, inexecução parcial ou inexecução total da obrigação, sem prejuízo das responsabilidades civil e criminal, assegurada a prévia e ampla defesa, as seguintes penalidades:</w:t>
      </w:r>
    </w:p>
    <w:p w:rsidR="00390251" w:rsidRDefault="00390251" w:rsidP="00390251">
      <w:pPr>
        <w:widowControl w:val="0"/>
        <w:autoSpaceDE w:val="0"/>
        <w:autoSpaceDN w:val="0"/>
        <w:adjustRightInd w:val="0"/>
        <w:spacing w:after="0" w:line="360" w:lineRule="auto"/>
        <w:jc w:val="both"/>
      </w:pPr>
    </w:p>
    <w:p w:rsidR="00390251" w:rsidRDefault="00390251" w:rsidP="00390251">
      <w:pPr>
        <w:widowControl w:val="0"/>
        <w:autoSpaceDE w:val="0"/>
        <w:autoSpaceDN w:val="0"/>
        <w:adjustRightInd w:val="0"/>
        <w:spacing w:after="0" w:line="360" w:lineRule="auto"/>
        <w:jc w:val="both"/>
      </w:pPr>
      <w:r>
        <w:t xml:space="preserve">a) Advertência; </w:t>
      </w:r>
    </w:p>
    <w:p w:rsidR="00390251" w:rsidRDefault="00390251" w:rsidP="00390251">
      <w:pPr>
        <w:widowControl w:val="0"/>
        <w:autoSpaceDE w:val="0"/>
        <w:autoSpaceDN w:val="0"/>
        <w:adjustRightInd w:val="0"/>
        <w:spacing w:after="0" w:line="360" w:lineRule="auto"/>
        <w:jc w:val="both"/>
      </w:pPr>
      <w:r>
        <w:t xml:space="preserve">b) Multa de 0,5% (zero vírgula cinco por cento) por dia de atraso na execução do objeto desse contrato, até 03 (três) dias, calculados sobre o valor do contrato; </w:t>
      </w:r>
    </w:p>
    <w:p w:rsidR="00390251" w:rsidRDefault="00390251" w:rsidP="00390251">
      <w:pPr>
        <w:widowControl w:val="0"/>
        <w:autoSpaceDE w:val="0"/>
        <w:autoSpaceDN w:val="0"/>
        <w:adjustRightInd w:val="0"/>
        <w:spacing w:after="0" w:line="360" w:lineRule="auto"/>
        <w:jc w:val="both"/>
      </w:pPr>
      <w:r>
        <w:t xml:space="preserve">c) Multa de 15 % (vinte por cento) sobre o saldo do Contrato, no caso de atraso superior a 03 (três) dias na execução do objeto desse contrato, com a </w:t>
      </w:r>
      <w:proofErr w:type="spellStart"/>
      <w:r>
        <w:t>conseqüente</w:t>
      </w:r>
      <w:proofErr w:type="spellEnd"/>
      <w:r>
        <w:t xml:space="preserve"> rescisão contratual; </w:t>
      </w:r>
    </w:p>
    <w:p w:rsidR="00390251" w:rsidRDefault="00390251" w:rsidP="00390251">
      <w:pPr>
        <w:widowControl w:val="0"/>
        <w:autoSpaceDE w:val="0"/>
        <w:autoSpaceDN w:val="0"/>
        <w:adjustRightInd w:val="0"/>
        <w:spacing w:after="0" w:line="360" w:lineRule="auto"/>
        <w:jc w:val="both"/>
      </w:pPr>
      <w:r>
        <w:t xml:space="preserve">d) Multa de 30% (vinte por cento) sobre o valor do Contrato, no caso da CONTRATADA, injustificadamente, desistir do Contrato ou der causa </w:t>
      </w:r>
      <w:proofErr w:type="spellStart"/>
      <w:r>
        <w:t>á</w:t>
      </w:r>
      <w:proofErr w:type="spellEnd"/>
      <w:r>
        <w:t xml:space="preserve"> sua rescisão, bem como nos demais casos de inadimplemento contratual; </w:t>
      </w:r>
    </w:p>
    <w:p w:rsidR="00390251" w:rsidRDefault="00390251" w:rsidP="00390251">
      <w:pPr>
        <w:widowControl w:val="0"/>
        <w:autoSpaceDE w:val="0"/>
        <w:autoSpaceDN w:val="0"/>
        <w:adjustRightInd w:val="0"/>
        <w:spacing w:after="0" w:line="360" w:lineRule="auto"/>
        <w:jc w:val="both"/>
      </w:pPr>
      <w:r>
        <w:t xml:space="preserve">e) suspensão temporária de participação em licitações e impedimento de contratar com o Município, no prazo de até 02 (dois) anos; </w:t>
      </w:r>
    </w:p>
    <w:p w:rsidR="00390251" w:rsidRDefault="00390251" w:rsidP="00390251">
      <w:pPr>
        <w:widowControl w:val="0"/>
        <w:autoSpaceDE w:val="0"/>
        <w:autoSpaceDN w:val="0"/>
        <w:adjustRightInd w:val="0"/>
        <w:spacing w:after="0" w:line="360" w:lineRule="auto"/>
        <w:jc w:val="both"/>
      </w:pPr>
      <w:r>
        <w:t xml:space="preserve">f) declaração de inidoneidade para contratar com a Administração Pública, até que seja promovida a reabilitação. </w:t>
      </w:r>
    </w:p>
    <w:p w:rsidR="00390251" w:rsidRPr="00390251" w:rsidRDefault="00390251" w:rsidP="00390251">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t>7.2. Os valores das multas aplicadas previstas nos subitens acima poderão ser descontados dos pagamentos devidos pela Administração.</w:t>
      </w:r>
    </w:p>
    <w:p w:rsidR="00513DAC" w:rsidRPr="00390251" w:rsidRDefault="00513DAC" w:rsidP="00090CF4">
      <w:pPr>
        <w:widowControl w:val="0"/>
        <w:autoSpaceDE w:val="0"/>
        <w:autoSpaceDN w:val="0"/>
        <w:adjustRightInd w:val="0"/>
        <w:spacing w:after="0" w:line="360" w:lineRule="auto"/>
        <w:jc w:val="both"/>
        <w:rPr>
          <w:rFonts w:asciiTheme="minorHAnsi" w:hAnsiTheme="minorHAnsi" w:cstheme="minorHAnsi"/>
          <w:sz w:val="24"/>
          <w:szCs w:val="24"/>
        </w:rPr>
      </w:pPr>
    </w:p>
    <w:p w:rsidR="00513DAC" w:rsidRPr="00390251" w:rsidRDefault="0056125A" w:rsidP="00513DAC">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8</w:t>
      </w:r>
      <w:r w:rsidR="00513DAC" w:rsidRPr="00390251">
        <w:rPr>
          <w:rFonts w:asciiTheme="minorHAnsi" w:eastAsia="Times New Roman" w:hAnsiTheme="minorHAnsi" w:cstheme="minorHAnsi"/>
          <w:b/>
          <w:sz w:val="24"/>
          <w:szCs w:val="24"/>
          <w:lang w:eastAsia="pt-BR"/>
        </w:rPr>
        <w:t xml:space="preserve">– </w:t>
      </w:r>
      <w:r w:rsidR="00701A1E" w:rsidRPr="00390251">
        <w:rPr>
          <w:rFonts w:asciiTheme="minorHAnsi" w:eastAsia="Times New Roman" w:hAnsiTheme="minorHAnsi" w:cstheme="minorHAnsi"/>
          <w:b/>
          <w:sz w:val="24"/>
          <w:szCs w:val="24"/>
          <w:lang w:eastAsia="pt-BR"/>
        </w:rPr>
        <w:t xml:space="preserve">ESPECIFICAÇÃO DOS </w:t>
      </w:r>
      <w:r w:rsidR="00F67DC1" w:rsidRPr="00390251">
        <w:rPr>
          <w:rFonts w:asciiTheme="minorHAnsi" w:eastAsia="Times New Roman" w:hAnsiTheme="minorHAnsi" w:cstheme="minorHAnsi"/>
          <w:b/>
          <w:sz w:val="24"/>
          <w:szCs w:val="24"/>
          <w:lang w:eastAsia="pt-BR"/>
        </w:rPr>
        <w:t>BENS</w:t>
      </w:r>
      <w:r w:rsidR="00513DAC" w:rsidRPr="00390251">
        <w:rPr>
          <w:rFonts w:asciiTheme="minorHAnsi" w:eastAsia="Times New Roman" w:hAnsiTheme="minorHAnsi" w:cstheme="minorHAnsi"/>
          <w:b/>
          <w:sz w:val="24"/>
          <w:szCs w:val="24"/>
          <w:lang w:eastAsia="pt-BR"/>
        </w:rPr>
        <w:t>:</w:t>
      </w:r>
    </w:p>
    <w:p w:rsidR="008324A5" w:rsidRPr="00390251" w:rsidRDefault="00B16BB0" w:rsidP="00B16BB0">
      <w:pPr>
        <w:widowControl w:val="0"/>
        <w:tabs>
          <w:tab w:val="left" w:pos="2340"/>
        </w:tabs>
        <w:autoSpaceDE w:val="0"/>
        <w:autoSpaceDN w:val="0"/>
        <w:adjustRightInd w:val="0"/>
        <w:spacing w:after="0" w:line="360" w:lineRule="auto"/>
        <w:ind w:firstLine="709"/>
        <w:jc w:val="both"/>
        <w:rPr>
          <w:rFonts w:asciiTheme="minorHAnsi" w:hAnsiTheme="minorHAnsi" w:cstheme="minorHAnsi"/>
          <w:sz w:val="24"/>
          <w:szCs w:val="24"/>
        </w:rPr>
      </w:pPr>
      <w:r w:rsidRPr="00390251">
        <w:rPr>
          <w:rFonts w:asciiTheme="minorHAnsi" w:hAnsiTheme="minorHAnsi" w:cstheme="minorHAnsi"/>
          <w:sz w:val="24"/>
          <w:szCs w:val="24"/>
        </w:rPr>
        <w:tab/>
      </w:r>
    </w:p>
    <w:tbl>
      <w:tblPr>
        <w:tblW w:w="0" w:type="auto"/>
        <w:tblLook w:val="04A0" w:firstRow="1" w:lastRow="0" w:firstColumn="1" w:lastColumn="0" w:noHBand="0" w:noVBand="1"/>
      </w:tblPr>
      <w:tblGrid>
        <w:gridCol w:w="885"/>
        <w:gridCol w:w="3031"/>
        <w:gridCol w:w="892"/>
        <w:gridCol w:w="889"/>
        <w:gridCol w:w="1003"/>
        <w:gridCol w:w="895"/>
        <w:gridCol w:w="899"/>
      </w:tblGrid>
      <w:tr w:rsidR="0068114A" w:rsidRPr="00390251" w:rsidTr="000374C7">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b/>
                <w:sz w:val="16"/>
                <w:szCs w:val="16"/>
              </w:rPr>
              <w:t>Item</w:t>
            </w:r>
          </w:p>
        </w:tc>
        <w:tc>
          <w:tcPr>
            <w:tcW w:w="3104"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b/>
                <w:sz w:val="16"/>
                <w:szCs w:val="16"/>
              </w:rPr>
              <w:t>Material/</w:t>
            </w:r>
            <w:proofErr w:type="spellStart"/>
            <w:r w:rsidRPr="00390251">
              <w:rPr>
                <w:rFonts w:asciiTheme="minorHAnsi" w:hAnsiTheme="minorHAnsi" w:cstheme="minorHAnsi"/>
                <w:b/>
                <w:sz w:val="16"/>
                <w:szCs w:val="16"/>
              </w:rPr>
              <w:t>Serviço</w:t>
            </w:r>
            <w:proofErr w:type="spellEnd"/>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b/>
                <w:sz w:val="16"/>
                <w:szCs w:val="16"/>
              </w:rPr>
              <w:t>Unid. medida</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b/>
                <w:sz w:val="16"/>
                <w:szCs w:val="16"/>
              </w:rPr>
              <w:t>Marca</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Quantidade</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Valor unitário (R$)</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Valor total (R$)</w:t>
            </w:r>
          </w:p>
        </w:tc>
      </w:tr>
      <w:tr w:rsidR="0068114A" w:rsidRPr="00390251" w:rsidTr="000374C7">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sz w:val="16"/>
                <w:szCs w:val="16"/>
              </w:rPr>
              <w:lastRenderedPageBreak/>
              <w:t>1</w:t>
            </w:r>
          </w:p>
        </w:tc>
        <w:tc>
          <w:tcPr>
            <w:tcW w:w="3104"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sz w:val="16"/>
                <w:szCs w:val="16"/>
              </w:rPr>
              <w:t>12187 - PRESTAÇÃO DE SERVIÇOS DE ASSISTÊNCIA MÉDICA, HOSPITALAR, AMBULATORIAL, LABORATORIAL E DE PRONTO SOCORRO (SISTEMA ÚNICO DE SAÚDE - SUS/FMS).</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r w:rsidRPr="00390251">
              <w:rPr>
                <w:rFonts w:asciiTheme="minorHAnsi" w:hAnsiTheme="minorHAnsi" w:cstheme="minorHAnsi"/>
                <w:sz w:val="16"/>
                <w:szCs w:val="16"/>
              </w:rPr>
              <w:t>MES</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rPr>
                <w:rFonts w:asciiTheme="minorHAnsi" w:hAnsiTheme="minorHAnsi" w:cstheme="minorHAnsi"/>
                <w:sz w:val="16"/>
                <w:szCs w:val="16"/>
              </w:rPr>
            </w:pP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12</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5.786,80</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69.441,60</w:t>
            </w:r>
          </w:p>
        </w:tc>
      </w:tr>
      <w:tr w:rsidR="0068114A" w:rsidRPr="00390251" w:rsidTr="000374C7">
        <w:tc>
          <w:tcPr>
            <w:tcW w:w="900" w:type="dxa"/>
            <w:gridSpan w:val="6"/>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Total (R$):</w:t>
            </w:r>
          </w:p>
        </w:tc>
        <w:tc>
          <w:tcPr>
            <w:tcW w:w="900" w:type="dxa"/>
            <w:tcBorders>
              <w:top w:val="single" w:sz="4" w:space="0" w:color="auto"/>
              <w:left w:val="single" w:sz="4" w:space="0" w:color="auto"/>
              <w:bottom w:val="single" w:sz="4" w:space="0" w:color="auto"/>
              <w:right w:val="single" w:sz="4" w:space="0" w:color="auto"/>
            </w:tcBorders>
          </w:tcPr>
          <w:p w:rsidR="0068114A" w:rsidRPr="00390251" w:rsidRDefault="0068114A"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69.441,60</w:t>
            </w:r>
          </w:p>
        </w:tc>
      </w:tr>
    </w:tbl>
    <w:p w:rsidR="00D214E6" w:rsidRPr="00390251" w:rsidRDefault="00D214E6" w:rsidP="00B16BB0">
      <w:pPr>
        <w:widowControl w:val="0"/>
        <w:tabs>
          <w:tab w:val="left" w:pos="2340"/>
        </w:tabs>
        <w:autoSpaceDE w:val="0"/>
        <w:autoSpaceDN w:val="0"/>
        <w:adjustRightInd w:val="0"/>
        <w:spacing w:after="0" w:line="360" w:lineRule="auto"/>
        <w:ind w:firstLine="709"/>
        <w:jc w:val="both"/>
        <w:rPr>
          <w:rFonts w:asciiTheme="minorHAnsi" w:hAnsiTheme="minorHAnsi" w:cstheme="minorHAnsi"/>
          <w:sz w:val="24"/>
          <w:szCs w:val="24"/>
        </w:rPr>
      </w:pPr>
    </w:p>
    <w:p w:rsidR="00B16BB0" w:rsidRPr="00390251" w:rsidRDefault="00B16BB0" w:rsidP="00B55782">
      <w:pPr>
        <w:widowControl w:val="0"/>
        <w:tabs>
          <w:tab w:val="left" w:pos="2340"/>
        </w:tabs>
        <w:autoSpaceDE w:val="0"/>
        <w:autoSpaceDN w:val="0"/>
        <w:adjustRightInd w:val="0"/>
        <w:spacing w:after="0" w:line="360" w:lineRule="auto"/>
        <w:rPr>
          <w:rFonts w:asciiTheme="minorHAnsi" w:hAnsiTheme="minorHAnsi" w:cstheme="minorHAnsi"/>
          <w:b/>
          <w:sz w:val="24"/>
          <w:szCs w:val="24"/>
        </w:rPr>
      </w:pPr>
      <w:r w:rsidRPr="00390251">
        <w:rPr>
          <w:rFonts w:asciiTheme="minorHAnsi" w:hAnsiTheme="minorHAnsi" w:cstheme="minorHAnsi"/>
          <w:b/>
          <w:sz w:val="24"/>
          <w:szCs w:val="24"/>
        </w:rPr>
        <w:t>VALOR TOTAL MÁXIMO ESTIMADO R$</w:t>
      </w:r>
      <w:r w:rsidR="0068114A" w:rsidRPr="00390251">
        <w:rPr>
          <w:rFonts w:asciiTheme="minorHAnsi" w:hAnsiTheme="minorHAnsi" w:cstheme="minorHAnsi"/>
          <w:b/>
          <w:sz w:val="24"/>
          <w:szCs w:val="24"/>
        </w:rPr>
        <w:t>69.441,60</w:t>
      </w:r>
      <w:r w:rsidRPr="00390251">
        <w:rPr>
          <w:rFonts w:asciiTheme="minorHAnsi" w:hAnsiTheme="minorHAnsi" w:cstheme="minorHAnsi"/>
          <w:b/>
          <w:sz w:val="24"/>
          <w:szCs w:val="24"/>
        </w:rPr>
        <w:t xml:space="preserve"> (</w:t>
      </w:r>
      <w:r w:rsidR="0068114A" w:rsidRPr="00390251">
        <w:rPr>
          <w:rFonts w:asciiTheme="minorHAnsi" w:hAnsiTheme="minorHAnsi" w:cstheme="minorHAnsi"/>
          <w:b/>
          <w:sz w:val="24"/>
          <w:szCs w:val="24"/>
        </w:rPr>
        <w:t>sessenta e nove mil e quatrocentos e quarenta e um reais e sessenta centavos</w:t>
      </w:r>
      <w:r w:rsidR="003F6425" w:rsidRPr="00390251">
        <w:rPr>
          <w:rFonts w:asciiTheme="minorHAnsi" w:hAnsiTheme="minorHAnsi" w:cstheme="minorHAnsi"/>
          <w:b/>
          <w:sz w:val="24"/>
          <w:szCs w:val="24"/>
        </w:rPr>
        <w:t>)</w:t>
      </w:r>
      <w:r w:rsidR="00F67DC1" w:rsidRPr="00390251">
        <w:rPr>
          <w:rFonts w:asciiTheme="minorHAnsi" w:hAnsiTheme="minorHAnsi" w:cstheme="minorHAnsi"/>
          <w:b/>
          <w:sz w:val="24"/>
          <w:szCs w:val="24"/>
        </w:rPr>
        <w:t>.</w:t>
      </w:r>
      <w:r w:rsidR="00D30EF6" w:rsidRPr="00390251">
        <w:rPr>
          <w:rFonts w:asciiTheme="minorHAnsi" w:hAnsiTheme="minorHAnsi" w:cstheme="minorHAnsi"/>
          <w:b/>
          <w:sz w:val="24"/>
          <w:szCs w:val="24"/>
        </w:rPr>
        <w:br/>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1° - Os serviços ora contratados e a serem prestados pela Contratada ao Contratante, através do atendimento à sua população respectiva, compreendem os definidos, como segue: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I - Internação Hospitalar (</w:t>
      </w:r>
      <w:proofErr w:type="spellStart"/>
      <w:r w:rsidRPr="00390251">
        <w:rPr>
          <w:rFonts w:asciiTheme="minorHAnsi" w:hAnsiTheme="minorHAnsi" w:cstheme="minorHAnsi"/>
          <w:sz w:val="24"/>
          <w:szCs w:val="24"/>
        </w:rPr>
        <w:t>AIH´s</w:t>
      </w:r>
      <w:proofErr w:type="spellEnd"/>
      <w:r w:rsidRPr="00390251">
        <w:rPr>
          <w:rFonts w:asciiTheme="minorHAnsi" w:hAnsiTheme="minorHAnsi" w:cstheme="minorHAnsi"/>
          <w:sz w:val="24"/>
          <w:szCs w:val="24"/>
        </w:rPr>
        <w:t xml:space="preserve">), com referência no quantitativo disponível de 827 </w:t>
      </w:r>
      <w:proofErr w:type="spellStart"/>
      <w:r w:rsidRPr="00390251">
        <w:rPr>
          <w:rFonts w:asciiTheme="minorHAnsi" w:hAnsiTheme="minorHAnsi" w:cstheme="minorHAnsi"/>
          <w:sz w:val="24"/>
          <w:szCs w:val="24"/>
        </w:rPr>
        <w:t>AIH´s</w:t>
      </w:r>
      <w:proofErr w:type="spellEnd"/>
      <w:r w:rsidRPr="00390251">
        <w:rPr>
          <w:rFonts w:asciiTheme="minorHAnsi" w:hAnsiTheme="minorHAnsi" w:cstheme="minorHAnsi"/>
          <w:sz w:val="24"/>
          <w:szCs w:val="24"/>
        </w:rPr>
        <w:t xml:space="preserve"> pactuadas entre os 27 (vinte e sete) Municípios e a CONTRATADA, respeitados os parâmetros definidos pela CONTRATANTE, compreendendo as seguintes áreas: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LEITOS DA HABILITAÇÃO DA UNIDADE HOSPITALAR CONFORME CONSTA NO CADASTRO NACIONAL DE ESTABELECIMENTOS DE SAÚDE – CNES: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7"/>
        <w:gridCol w:w="2383"/>
        <w:gridCol w:w="2860"/>
      </w:tblGrid>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LEITOS - NATUREZA</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EXISTENTES </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SUS</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Cirúrgico</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27</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19</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Clinica Geral</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15</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8</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Unidade de Isolamento</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01</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01</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UTI Adulto – Tipo II</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10</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10</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proofErr w:type="spellStart"/>
            <w:r w:rsidRPr="00390251">
              <w:rPr>
                <w:rFonts w:asciiTheme="minorHAnsi" w:hAnsiTheme="minorHAnsi" w:cstheme="minorHAnsi"/>
                <w:sz w:val="24"/>
                <w:szCs w:val="24"/>
              </w:rPr>
              <w:t>ObstetriciaCirurgica</w:t>
            </w:r>
            <w:proofErr w:type="spellEnd"/>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16</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09</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proofErr w:type="spellStart"/>
            <w:r w:rsidRPr="00390251">
              <w:rPr>
                <w:rFonts w:asciiTheme="minorHAnsi" w:hAnsiTheme="minorHAnsi" w:cstheme="minorHAnsi"/>
                <w:sz w:val="24"/>
                <w:szCs w:val="24"/>
              </w:rPr>
              <w:t>Obstetricia</w:t>
            </w:r>
            <w:proofErr w:type="spellEnd"/>
            <w:r w:rsidRPr="00390251">
              <w:rPr>
                <w:rFonts w:asciiTheme="minorHAnsi" w:hAnsiTheme="minorHAnsi" w:cstheme="minorHAnsi"/>
                <w:sz w:val="24"/>
                <w:szCs w:val="24"/>
              </w:rPr>
              <w:t xml:space="preserve"> Clínica</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07</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02</w:t>
            </w:r>
          </w:p>
        </w:tc>
      </w:tr>
      <w:tr w:rsidR="00D30EF6" w:rsidRPr="00390251" w:rsidTr="000374C7">
        <w:tc>
          <w:tcPr>
            <w:tcW w:w="3369"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Pediatria Clínica</w:t>
            </w:r>
          </w:p>
        </w:tc>
        <w:tc>
          <w:tcPr>
            <w:tcW w:w="2393"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10</w:t>
            </w:r>
          </w:p>
        </w:tc>
        <w:tc>
          <w:tcPr>
            <w:tcW w:w="2882" w:type="dxa"/>
          </w:tcPr>
          <w:p w:rsidR="00D30EF6" w:rsidRPr="00390251" w:rsidRDefault="00D30EF6" w:rsidP="000374C7">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04</w:t>
            </w:r>
          </w:p>
        </w:tc>
      </w:tr>
    </w:tbl>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II - O atendimento de Urgência e Emergência e SADT compreende a assistência medicamentosa, quando necessária, além de tudo o mais imprescindível ao adequado atendimento de cada caso, e será efetuado respeitados os parâmetros definidos neste contrato, e nos demais, em comum e formalmente convencionado pelas partes.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2º. Na prestação dos serviços, deverão ser observados os seguintes preceitos: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 – </w:t>
      </w:r>
      <w:proofErr w:type="gramStart"/>
      <w:r w:rsidRPr="00390251">
        <w:rPr>
          <w:rFonts w:asciiTheme="minorHAnsi" w:hAnsiTheme="minorHAnsi" w:cstheme="minorHAnsi"/>
          <w:sz w:val="24"/>
          <w:szCs w:val="24"/>
        </w:rPr>
        <w:t>universalidade</w:t>
      </w:r>
      <w:proofErr w:type="gramEnd"/>
      <w:r w:rsidRPr="00390251">
        <w:rPr>
          <w:rFonts w:asciiTheme="minorHAnsi" w:hAnsiTheme="minorHAnsi" w:cstheme="minorHAnsi"/>
          <w:sz w:val="24"/>
          <w:szCs w:val="24"/>
        </w:rPr>
        <w:t xml:space="preserve"> de acesso aos serviços de saúde;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II – </w:t>
      </w:r>
      <w:proofErr w:type="gramStart"/>
      <w:r w:rsidRPr="00390251">
        <w:rPr>
          <w:rFonts w:asciiTheme="minorHAnsi" w:hAnsiTheme="minorHAnsi" w:cstheme="minorHAnsi"/>
          <w:sz w:val="24"/>
          <w:szCs w:val="24"/>
        </w:rPr>
        <w:t>integralidade</w:t>
      </w:r>
      <w:proofErr w:type="gramEnd"/>
      <w:r w:rsidRPr="00390251">
        <w:rPr>
          <w:rFonts w:asciiTheme="minorHAnsi" w:hAnsiTheme="minorHAnsi" w:cstheme="minorHAnsi"/>
          <w:sz w:val="24"/>
          <w:szCs w:val="24"/>
        </w:rPr>
        <w:t xml:space="preserve"> de assistência, entendida como sendo o conjunto articulado e contínuo das ações dos serviços preventivos e curativos, individuais e coletivos, exigidos para cada caso, em todos os níveis de complexidade do sistema, em atuação conjunta com os demais equipamentos do Sistema Único de Saúde, existentes no Município CONTRATANTE;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lastRenderedPageBreak/>
        <w:t xml:space="preserve">III – gratuidade de assistência, sendo vedada a cobrança em face de pacientes ou de seus representantes, responsabilizando-se a CONTRATADA pela cobrança indevida feita por seus empregados ou prepostos;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IV – </w:t>
      </w:r>
      <w:proofErr w:type="gramStart"/>
      <w:r w:rsidRPr="00390251">
        <w:rPr>
          <w:rFonts w:asciiTheme="minorHAnsi" w:hAnsiTheme="minorHAnsi" w:cstheme="minorHAnsi"/>
          <w:sz w:val="24"/>
          <w:szCs w:val="24"/>
        </w:rPr>
        <w:t>preservação</w:t>
      </w:r>
      <w:proofErr w:type="gramEnd"/>
      <w:r w:rsidRPr="00390251">
        <w:rPr>
          <w:rFonts w:asciiTheme="minorHAnsi" w:hAnsiTheme="minorHAnsi" w:cstheme="minorHAnsi"/>
          <w:sz w:val="24"/>
          <w:szCs w:val="24"/>
        </w:rPr>
        <w:t xml:space="preserve"> da autonomia das pessoas na defesa de sua integridade </w:t>
      </w:r>
      <w:proofErr w:type="spellStart"/>
      <w:r w:rsidRPr="00390251">
        <w:rPr>
          <w:rFonts w:asciiTheme="minorHAnsi" w:hAnsiTheme="minorHAnsi" w:cstheme="minorHAnsi"/>
          <w:sz w:val="24"/>
          <w:szCs w:val="24"/>
        </w:rPr>
        <w:t>físicae</w:t>
      </w:r>
      <w:proofErr w:type="spellEnd"/>
      <w:r w:rsidRPr="00390251">
        <w:rPr>
          <w:rFonts w:asciiTheme="minorHAnsi" w:hAnsiTheme="minorHAnsi" w:cstheme="minorHAnsi"/>
          <w:sz w:val="24"/>
          <w:szCs w:val="24"/>
        </w:rPr>
        <w:t xml:space="preserve"> moral;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 – </w:t>
      </w:r>
      <w:proofErr w:type="gramStart"/>
      <w:r w:rsidRPr="00390251">
        <w:rPr>
          <w:rFonts w:asciiTheme="minorHAnsi" w:hAnsiTheme="minorHAnsi" w:cstheme="minorHAnsi"/>
          <w:sz w:val="24"/>
          <w:szCs w:val="24"/>
        </w:rPr>
        <w:t>igualdade</w:t>
      </w:r>
      <w:proofErr w:type="gramEnd"/>
      <w:r w:rsidRPr="00390251">
        <w:rPr>
          <w:rFonts w:asciiTheme="minorHAnsi" w:hAnsiTheme="minorHAnsi" w:cstheme="minorHAnsi"/>
          <w:sz w:val="24"/>
          <w:szCs w:val="24"/>
        </w:rPr>
        <w:t xml:space="preserve"> da assistência à saúde, sem preconceitos ou privilégios de qualquer espécie;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VI – </w:t>
      </w:r>
      <w:proofErr w:type="gramStart"/>
      <w:r w:rsidRPr="00390251">
        <w:rPr>
          <w:rFonts w:asciiTheme="minorHAnsi" w:hAnsiTheme="minorHAnsi" w:cstheme="minorHAnsi"/>
          <w:sz w:val="24"/>
          <w:szCs w:val="24"/>
        </w:rPr>
        <w:t>direito</w:t>
      </w:r>
      <w:proofErr w:type="gramEnd"/>
      <w:r w:rsidRPr="00390251">
        <w:rPr>
          <w:rFonts w:asciiTheme="minorHAnsi" w:hAnsiTheme="minorHAnsi" w:cstheme="minorHAnsi"/>
          <w:sz w:val="24"/>
          <w:szCs w:val="24"/>
        </w:rPr>
        <w:t xml:space="preserve"> de informação à pessoas assistidas, sobre sua saúde;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VII – divulgação de informação quanto ao potencial dos serviços de saúde e a sua utilização pelo usuário;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VIII – fomento dos meios para a participação da comunidade; </w:t>
      </w: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IX – </w:t>
      </w:r>
      <w:proofErr w:type="gramStart"/>
      <w:r w:rsidRPr="00390251">
        <w:rPr>
          <w:rFonts w:asciiTheme="minorHAnsi" w:hAnsiTheme="minorHAnsi" w:cstheme="minorHAnsi"/>
          <w:sz w:val="24"/>
          <w:szCs w:val="24"/>
        </w:rPr>
        <w:t>prestação</w:t>
      </w:r>
      <w:proofErr w:type="gramEnd"/>
      <w:r w:rsidRPr="00390251">
        <w:rPr>
          <w:rFonts w:asciiTheme="minorHAnsi" w:hAnsiTheme="minorHAnsi" w:cstheme="minorHAnsi"/>
          <w:sz w:val="24"/>
          <w:szCs w:val="24"/>
        </w:rPr>
        <w:t xml:space="preserve"> dos serviços com qualidade e eficiência, utilizando-se dos equipamentos de modo adequado e eficaz.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3°. Os serviços ora contratados estão referidos a base territorial populacional do Município, e serão ofertados com base nas indicações técnicas do planejamento da saúde mediante compatibilização das necessidades da demanda e a disponibilidade de recursos financeiros do SUS e da contrapartida da CONTRATANTE. </w:t>
      </w:r>
    </w:p>
    <w:p w:rsidR="00D30EF6" w:rsidRPr="00390251" w:rsidRDefault="00D30EF6" w:rsidP="00D30EF6">
      <w:pPr>
        <w:spacing w:after="0" w:line="240" w:lineRule="auto"/>
        <w:jc w:val="both"/>
        <w:rPr>
          <w:rFonts w:asciiTheme="minorHAnsi" w:hAnsiTheme="minorHAnsi" w:cstheme="minorHAnsi"/>
          <w:sz w:val="24"/>
          <w:szCs w:val="24"/>
        </w:rPr>
      </w:pPr>
    </w:p>
    <w:p w:rsidR="00D30EF6" w:rsidRPr="00390251" w:rsidRDefault="00D30EF6" w:rsidP="00D30EF6">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4°. Os serviços ora contratados compreendem a utilização, pelos usuários do SUS, da capacidade instalada da CONTRATADA, incluído os equipamentos médico-hospitalares, mantendo–se a disponibilidade de sua utilização em favor da clientela universalizada até um limite dos leitos ou serviços contratados na forma convencionada neste instrumento. </w:t>
      </w:r>
    </w:p>
    <w:p w:rsidR="00D30EF6" w:rsidRPr="00390251" w:rsidRDefault="00D30EF6" w:rsidP="00D30EF6">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bCs/>
          <w:sz w:val="24"/>
          <w:szCs w:val="24"/>
        </w:rPr>
      </w:pPr>
      <w:r w:rsidRPr="00390251">
        <w:rPr>
          <w:rFonts w:asciiTheme="minorHAnsi" w:hAnsiTheme="minorHAnsi" w:cstheme="minorHAnsi"/>
          <w:bCs/>
          <w:sz w:val="24"/>
          <w:szCs w:val="24"/>
        </w:rPr>
        <w:t>DAS ESPÉCIES DE INTERNAÇÃO:</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Para atender ao objeto deste contrato, a CONTRATADA se obriga a realizar duas espécies de internação:</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 - </w:t>
      </w:r>
      <w:proofErr w:type="gramStart"/>
      <w:r w:rsidRPr="00390251">
        <w:rPr>
          <w:rFonts w:asciiTheme="minorHAnsi" w:hAnsiTheme="minorHAnsi" w:cstheme="minorHAnsi"/>
          <w:sz w:val="24"/>
          <w:szCs w:val="24"/>
        </w:rPr>
        <w:t>internação</w:t>
      </w:r>
      <w:proofErr w:type="gramEnd"/>
      <w:r w:rsidRPr="00390251">
        <w:rPr>
          <w:rFonts w:asciiTheme="minorHAnsi" w:hAnsiTheme="minorHAnsi" w:cstheme="minorHAnsi"/>
          <w:sz w:val="24"/>
          <w:szCs w:val="24"/>
        </w:rPr>
        <w:t xml:space="preserve"> eletiva;</w:t>
      </w: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II - </w:t>
      </w:r>
      <w:proofErr w:type="gramStart"/>
      <w:r w:rsidRPr="00390251">
        <w:rPr>
          <w:rFonts w:asciiTheme="minorHAnsi" w:hAnsiTheme="minorHAnsi" w:cstheme="minorHAnsi"/>
          <w:sz w:val="24"/>
          <w:szCs w:val="24"/>
        </w:rPr>
        <w:t>internação</w:t>
      </w:r>
      <w:proofErr w:type="gramEnd"/>
      <w:r w:rsidRPr="00390251">
        <w:rPr>
          <w:rFonts w:asciiTheme="minorHAnsi" w:hAnsiTheme="minorHAnsi" w:cstheme="minorHAnsi"/>
          <w:sz w:val="24"/>
          <w:szCs w:val="24"/>
        </w:rPr>
        <w:t xml:space="preserve"> de emergência ou de urgência. </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1°. A internação eletiva somente será efetuada pela CONTRATADA mediante apresentação de laudo médico autorizado por profissional habilitado ou da respectiva Autorização de Internação Hospitalar - AIH.</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 2°. A internação de emergência ou de urgência será efetuada pela CONTRATADA sem a exigência prévia de apresentação de qualquer documento. </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3°. Nas situações de urgência ou de emergência o médico da CONTRATADA procederá ao exame do paciente e avaliará a necessidade de internação, emitindo laudo médico que será enviado, no prazo de 02 (dois) dias úteis, à Secretaria/Departamento de Saúde da CONTRATANTE para autorização de emissão de AIH (Autorização de Internação Hospitalar), também no prazo de 02 (dois) dias úteis. </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lastRenderedPageBreak/>
        <w:t xml:space="preserve">§ 4°. Na ocorrência de dúvida sobre a necessidade da execução dos serviços de atendimento, ouvir-se-á a CONTRATADA no prazo de 02 (dois) dias, emitindo o parecer conclusivo em 02 (dois) dias por parte do departamento afim do Município, para fins de fundamento das providências devidas. </w:t>
      </w:r>
    </w:p>
    <w:p w:rsidR="005B21EF" w:rsidRPr="00390251" w:rsidRDefault="005B21EF" w:rsidP="00D30EF6">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bCs/>
          <w:sz w:val="24"/>
          <w:szCs w:val="24"/>
        </w:rPr>
      </w:pPr>
      <w:r w:rsidRPr="00390251">
        <w:rPr>
          <w:rFonts w:asciiTheme="minorHAnsi" w:hAnsiTheme="minorHAnsi" w:cstheme="minorHAnsi"/>
          <w:bCs/>
          <w:sz w:val="24"/>
          <w:szCs w:val="24"/>
        </w:rPr>
        <w:t>DAS ESPÉCIES DE SERVIÇOS DE ASSISTÊNCIA:</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Para o cumprimento do objeto deste contrato, a CONTRATADA se obriga a oferecer ao paciente todos os recursos necessários ao seu atendimento, conforme discriminação abaixo:</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I – Assistência médica:</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numPr>
          <w:ilvl w:val="0"/>
          <w:numId w:val="5"/>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Atendimento médico, por especialidade conforme habilitações e disponibilidades registradas no Cadastro Nacional de Estabelecimentos de Saúde (CNES) pela CONTRATADA perante o Sistema Único de Saúde (SUS), com realização de todos os procedimentos específicos necessários para cada área, incluindo e compreendendo os eletivos, urgência ou emergência;</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II - Assistência de enfermagem;</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III - Assistência técnico-profissional e hospitalar, compreendendo:</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a) Todos os recursos disponíveis, na instituição CONTRATADA, necessários ao atendimento dos usuários do SUS;</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 xml:space="preserve">b) Encargos profissionais (incluindo plantonistas) e </w:t>
      </w:r>
      <w:proofErr w:type="spellStart"/>
      <w:r w:rsidRPr="00390251">
        <w:rPr>
          <w:rFonts w:asciiTheme="minorHAnsi" w:hAnsiTheme="minorHAnsi" w:cstheme="minorHAnsi"/>
          <w:sz w:val="24"/>
          <w:szCs w:val="24"/>
        </w:rPr>
        <w:t>nosocomiais</w:t>
      </w:r>
      <w:proofErr w:type="spellEnd"/>
      <w:r w:rsidRPr="00390251">
        <w:rPr>
          <w:rFonts w:asciiTheme="minorHAnsi" w:hAnsiTheme="minorHAnsi" w:cstheme="minorHAnsi"/>
          <w:sz w:val="24"/>
          <w:szCs w:val="24"/>
        </w:rPr>
        <w:t xml:space="preserve"> necessários;</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 xml:space="preserve">c) Utilização de sala de cirurgia e de material e instalações correlatadas; </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 xml:space="preserve">d) Medicamentos receitados, outros materiais utilizados, sangue e </w:t>
      </w:r>
      <w:proofErr w:type="spellStart"/>
      <w:r w:rsidRPr="00390251">
        <w:rPr>
          <w:rFonts w:asciiTheme="minorHAnsi" w:hAnsiTheme="minorHAnsi" w:cstheme="minorHAnsi"/>
          <w:sz w:val="24"/>
          <w:szCs w:val="24"/>
        </w:rPr>
        <w:t>hemo</w:t>
      </w:r>
      <w:proofErr w:type="spellEnd"/>
      <w:r w:rsidRPr="00390251">
        <w:rPr>
          <w:rFonts w:asciiTheme="minorHAnsi" w:hAnsiTheme="minorHAnsi" w:cstheme="minorHAnsi"/>
          <w:sz w:val="24"/>
          <w:szCs w:val="24"/>
        </w:rPr>
        <w:t xml:space="preserve"> derivados;</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firstLine="708"/>
        <w:jc w:val="both"/>
        <w:rPr>
          <w:rFonts w:asciiTheme="minorHAnsi" w:hAnsiTheme="minorHAnsi" w:cstheme="minorHAnsi"/>
          <w:sz w:val="24"/>
          <w:szCs w:val="24"/>
        </w:rPr>
      </w:pPr>
      <w:r w:rsidRPr="00390251">
        <w:rPr>
          <w:rFonts w:asciiTheme="minorHAnsi" w:hAnsiTheme="minorHAnsi" w:cstheme="minorHAnsi"/>
          <w:sz w:val="24"/>
          <w:szCs w:val="24"/>
        </w:rPr>
        <w:t>e) Serviços gerais;</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firstLine="708"/>
        <w:jc w:val="both"/>
        <w:rPr>
          <w:rFonts w:asciiTheme="minorHAnsi" w:hAnsiTheme="minorHAnsi" w:cstheme="minorHAnsi"/>
          <w:sz w:val="24"/>
          <w:szCs w:val="24"/>
        </w:rPr>
      </w:pPr>
      <w:r w:rsidRPr="00390251">
        <w:rPr>
          <w:rFonts w:asciiTheme="minorHAnsi" w:hAnsiTheme="minorHAnsi" w:cstheme="minorHAnsi"/>
          <w:sz w:val="24"/>
          <w:szCs w:val="24"/>
        </w:rPr>
        <w:t>f) Fornecimento de roupa hospitalar;</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g) Procedimentos, que fizerem necessários ao adequado atendimento ao paciente, de acordo com a capacidade instalada, respeitando sua complexidade;</w:t>
      </w:r>
    </w:p>
    <w:p w:rsidR="005B21EF" w:rsidRPr="00390251" w:rsidRDefault="005B21EF" w:rsidP="005B21EF">
      <w:pPr>
        <w:spacing w:after="0" w:line="240" w:lineRule="auto"/>
        <w:ind w:left="708"/>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h) Atendimento de UTI Adulto Tipo II, com serviço de hemodiálise à beira de leitos;</w:t>
      </w:r>
    </w:p>
    <w:p w:rsidR="005B21EF" w:rsidRPr="00390251" w:rsidRDefault="005B21EF" w:rsidP="005B21EF">
      <w:pPr>
        <w:spacing w:after="0" w:line="240" w:lineRule="auto"/>
        <w:ind w:left="708"/>
        <w:jc w:val="both"/>
        <w:rPr>
          <w:rFonts w:asciiTheme="minorHAnsi" w:hAnsiTheme="minorHAnsi" w:cstheme="minorHAnsi"/>
          <w:sz w:val="24"/>
          <w:szCs w:val="24"/>
        </w:rPr>
      </w:pPr>
    </w:p>
    <w:p w:rsidR="005B21EF" w:rsidRPr="00390251" w:rsidRDefault="005B21EF" w:rsidP="005B21EF">
      <w:pPr>
        <w:spacing w:after="0" w:line="240" w:lineRule="auto"/>
        <w:ind w:left="708"/>
        <w:jc w:val="both"/>
        <w:rPr>
          <w:rFonts w:asciiTheme="minorHAnsi" w:hAnsiTheme="minorHAnsi" w:cstheme="minorHAnsi"/>
          <w:sz w:val="24"/>
          <w:szCs w:val="24"/>
        </w:rPr>
      </w:pPr>
      <w:r w:rsidRPr="00390251">
        <w:rPr>
          <w:rFonts w:asciiTheme="minorHAnsi" w:hAnsiTheme="minorHAnsi" w:cstheme="minorHAnsi"/>
          <w:sz w:val="24"/>
          <w:szCs w:val="24"/>
        </w:rPr>
        <w:t xml:space="preserve">i) Atendimento de UTI Adulto Tipo II, com garantia de avaliação cardiológica; </w:t>
      </w:r>
    </w:p>
    <w:p w:rsidR="005B21EF" w:rsidRPr="00390251" w:rsidRDefault="005B21EF" w:rsidP="005B21EF">
      <w:pPr>
        <w:spacing w:after="0" w:line="240" w:lineRule="auto"/>
        <w:ind w:left="708"/>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Parágrafo Primeiro – As partes convencionam a exclusão da obrigação de atendimento pela CONTRATADA, quanto aos seguintes serviços: </w:t>
      </w:r>
    </w:p>
    <w:p w:rsidR="005B21EF" w:rsidRPr="00390251" w:rsidRDefault="005B21EF" w:rsidP="005B21EF">
      <w:pPr>
        <w:spacing w:after="0" w:line="240" w:lineRule="auto"/>
        <w:jc w:val="both"/>
        <w:rPr>
          <w:rFonts w:asciiTheme="minorHAnsi" w:hAnsiTheme="minorHAnsi" w:cstheme="minorHAnsi"/>
          <w:sz w:val="24"/>
          <w:szCs w:val="24"/>
        </w:rPr>
      </w:pP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Clínica e cirurgia vascular</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Clínica e cirurgia urológica</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Cirurgia pediátrica; </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Oftalmologia</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Otorrinolaringologia; </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Nefrologia aguda (casos de urgência não vinculados ao serviço de Alta Complexidade em Nefrologia)</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Gestação de risco intermediário e alto risco; </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H1N1(casos que necessitem de cuidados em Unidade de Terapia Intensiva); </w:t>
      </w:r>
    </w:p>
    <w:p w:rsidR="005B21EF" w:rsidRPr="00390251" w:rsidRDefault="005B21EF" w:rsidP="005B21EF">
      <w:pPr>
        <w:numPr>
          <w:ilvl w:val="0"/>
          <w:numId w:val="6"/>
        </w:num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Dengue Hemorrágica; </w:t>
      </w:r>
    </w:p>
    <w:p w:rsidR="005B21EF" w:rsidRPr="00390251" w:rsidRDefault="005B21EF" w:rsidP="005B21EF">
      <w:pPr>
        <w:spacing w:after="0" w:line="240" w:lineRule="auto"/>
        <w:jc w:val="both"/>
        <w:rPr>
          <w:rFonts w:asciiTheme="minorHAnsi" w:hAnsiTheme="minorHAnsi" w:cstheme="minorHAnsi"/>
          <w:sz w:val="24"/>
          <w:szCs w:val="24"/>
        </w:rPr>
      </w:pPr>
    </w:p>
    <w:p w:rsidR="00D30EF6" w:rsidRPr="00390251" w:rsidRDefault="005B21EF" w:rsidP="005B21EF">
      <w:pPr>
        <w:widowControl w:val="0"/>
        <w:tabs>
          <w:tab w:val="left" w:pos="2340"/>
        </w:tabs>
        <w:autoSpaceDE w:val="0"/>
        <w:autoSpaceDN w:val="0"/>
        <w:adjustRightInd w:val="0"/>
        <w:spacing w:after="0" w:line="360" w:lineRule="auto"/>
        <w:rPr>
          <w:rFonts w:asciiTheme="minorHAnsi" w:hAnsiTheme="minorHAnsi" w:cstheme="minorHAnsi"/>
          <w:b/>
          <w:sz w:val="24"/>
          <w:szCs w:val="24"/>
        </w:rPr>
      </w:pPr>
      <w:proofErr w:type="gramStart"/>
      <w:r w:rsidRPr="00390251">
        <w:rPr>
          <w:rFonts w:asciiTheme="minorHAnsi" w:hAnsiTheme="minorHAnsi" w:cstheme="minorHAnsi"/>
          <w:sz w:val="24"/>
          <w:szCs w:val="24"/>
        </w:rPr>
        <w:t>Parágrafo Segundo</w:t>
      </w:r>
      <w:proofErr w:type="gramEnd"/>
      <w:r w:rsidRPr="00390251">
        <w:rPr>
          <w:rFonts w:asciiTheme="minorHAnsi" w:hAnsiTheme="minorHAnsi" w:cstheme="minorHAnsi"/>
          <w:sz w:val="24"/>
          <w:szCs w:val="24"/>
        </w:rPr>
        <w:t xml:space="preserve"> – Independentemente da natureza do caso a ser assistido, e a exclusão da obrigação contratual prevista no Parágrafo Primeiro, fica obrigada a CONTRATADA a realizar os atendimentos que se enquadrarem em urgência ou emergência, caso não exista diagnóstico prévio do paciente</w:t>
      </w:r>
    </w:p>
    <w:p w:rsidR="00D214E6" w:rsidRPr="00390251" w:rsidRDefault="00D214E6" w:rsidP="00D214E6">
      <w:pPr>
        <w:widowControl w:val="0"/>
        <w:autoSpaceDE w:val="0"/>
        <w:autoSpaceDN w:val="0"/>
        <w:adjustRightInd w:val="0"/>
        <w:spacing w:after="0" w:line="360" w:lineRule="auto"/>
        <w:ind w:firstLine="709"/>
        <w:jc w:val="both"/>
        <w:rPr>
          <w:rFonts w:asciiTheme="minorHAnsi" w:hAnsiTheme="minorHAnsi" w:cstheme="minorHAnsi"/>
          <w:sz w:val="24"/>
          <w:szCs w:val="24"/>
        </w:rPr>
      </w:pPr>
    </w:p>
    <w:p w:rsidR="00D214E6" w:rsidRPr="00390251" w:rsidRDefault="004B5A18" w:rsidP="00D214E6">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9</w:t>
      </w:r>
      <w:r w:rsidR="00D214E6" w:rsidRPr="00390251">
        <w:rPr>
          <w:rFonts w:asciiTheme="minorHAnsi" w:eastAsia="Times New Roman" w:hAnsiTheme="minorHAnsi" w:cstheme="minorHAnsi"/>
          <w:b/>
          <w:sz w:val="24"/>
          <w:szCs w:val="24"/>
          <w:lang w:eastAsia="pt-BR"/>
        </w:rPr>
        <w:t xml:space="preserve">– </w:t>
      </w:r>
      <w:r w:rsidR="00B16BB0" w:rsidRPr="00390251">
        <w:rPr>
          <w:rFonts w:asciiTheme="minorHAnsi" w:eastAsia="Times New Roman" w:hAnsiTheme="minorHAnsi" w:cstheme="minorHAnsi"/>
          <w:b/>
          <w:sz w:val="24"/>
          <w:szCs w:val="24"/>
          <w:lang w:eastAsia="pt-BR"/>
        </w:rPr>
        <w:t>RECURSOS PARA CONTRATAÇÃO</w:t>
      </w:r>
      <w:r w:rsidR="00145A9E" w:rsidRPr="00390251">
        <w:rPr>
          <w:rFonts w:asciiTheme="minorHAnsi" w:eastAsia="Times New Roman" w:hAnsiTheme="minorHAnsi" w:cstheme="minorHAnsi"/>
          <w:b/>
          <w:sz w:val="24"/>
          <w:szCs w:val="24"/>
          <w:lang w:eastAsia="pt-BR"/>
        </w:rPr>
        <w:t xml:space="preserve"> E DOTAÇÃO ORÇAMENTÁRIA</w:t>
      </w:r>
      <w:r w:rsidR="00D214E6" w:rsidRPr="00390251">
        <w:rPr>
          <w:rFonts w:asciiTheme="minorHAnsi" w:eastAsia="Times New Roman" w:hAnsiTheme="minorHAnsi" w:cstheme="minorHAnsi"/>
          <w:b/>
          <w:sz w:val="24"/>
          <w:szCs w:val="24"/>
          <w:lang w:eastAsia="pt-BR"/>
        </w:rPr>
        <w:t>:</w:t>
      </w:r>
    </w:p>
    <w:p w:rsidR="00D214E6" w:rsidRPr="00390251" w:rsidRDefault="00D214E6" w:rsidP="00D214E6">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D214E6" w:rsidRPr="00390251" w:rsidRDefault="001038B2" w:rsidP="004F0F5A">
      <w:pPr>
        <w:widowControl w:val="0"/>
        <w:autoSpaceDE w:val="0"/>
        <w:autoSpaceDN w:val="0"/>
        <w:adjustRightInd w:val="0"/>
        <w:spacing w:after="0" w:line="360" w:lineRule="auto"/>
        <w:ind w:firstLine="709"/>
        <w:jc w:val="both"/>
        <w:rPr>
          <w:rFonts w:asciiTheme="minorHAnsi" w:hAnsiTheme="minorHAnsi" w:cstheme="minorHAnsi"/>
          <w:sz w:val="24"/>
          <w:szCs w:val="24"/>
        </w:rPr>
      </w:pPr>
      <w:r w:rsidRPr="00390251">
        <w:rPr>
          <w:rFonts w:asciiTheme="minorHAnsi" w:hAnsiTheme="minorHAnsi" w:cstheme="minorHAnsi"/>
          <w:sz w:val="24"/>
          <w:szCs w:val="24"/>
        </w:rPr>
        <w:t>Os recursos financeiros para suportar a eficácia do presente objeto, serão atendidos por verbas oriundas d</w:t>
      </w:r>
      <w:r w:rsidR="001622EC" w:rsidRPr="00390251">
        <w:rPr>
          <w:rFonts w:asciiTheme="minorHAnsi" w:hAnsiTheme="minorHAnsi" w:cstheme="minorHAnsi"/>
          <w:sz w:val="24"/>
          <w:szCs w:val="24"/>
        </w:rPr>
        <w:t xml:space="preserve">a receita própria do </w:t>
      </w:r>
      <w:r w:rsidR="00145A9E" w:rsidRPr="00390251">
        <w:rPr>
          <w:rFonts w:asciiTheme="minorHAnsi" w:hAnsiTheme="minorHAnsi" w:cstheme="minorHAnsi"/>
          <w:sz w:val="24"/>
          <w:szCs w:val="24"/>
        </w:rPr>
        <w:t>município, conforme segue:</w:t>
      </w:r>
    </w:p>
    <w:p w:rsidR="00145A9E" w:rsidRPr="00390251" w:rsidRDefault="00145A9E" w:rsidP="004F0F5A">
      <w:pPr>
        <w:widowControl w:val="0"/>
        <w:autoSpaceDE w:val="0"/>
        <w:autoSpaceDN w:val="0"/>
        <w:adjustRightInd w:val="0"/>
        <w:spacing w:after="0" w:line="360" w:lineRule="auto"/>
        <w:ind w:firstLine="709"/>
        <w:jc w:val="both"/>
        <w:rPr>
          <w:rFonts w:asciiTheme="minorHAnsi" w:hAnsiTheme="minorHAnsi" w:cstheme="minorHAnsi"/>
          <w:sz w:val="24"/>
          <w:szCs w:val="24"/>
        </w:rPr>
      </w:pPr>
    </w:p>
    <w:p w:rsidR="0074223C" w:rsidRDefault="0074223C" w:rsidP="0074223C">
      <w:pPr>
        <w:spacing w:after="0" w:line="240" w:lineRule="auto"/>
        <w:rPr>
          <w:rFonts w:ascii="Times New Roman" w:hAnsi="Times New Roman"/>
        </w:rPr>
      </w:pPr>
      <w:r w:rsidRPr="00370F75">
        <w:rPr>
          <w:rFonts w:ascii="Times New Roman" w:hAnsi="Times New Roman"/>
        </w:rPr>
        <w:t xml:space="preserve">225 -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7002 .</w:t>
      </w:r>
      <w:proofErr w:type="gramEnd"/>
      <w:r w:rsidRPr="00370F75">
        <w:rPr>
          <w:rFonts w:ascii="Times New Roman" w:hAnsi="Times New Roman"/>
        </w:rPr>
        <w:t xml:space="preserve"> </w:t>
      </w:r>
      <w:proofErr w:type="gramStart"/>
      <w:r w:rsidRPr="00370F75">
        <w:rPr>
          <w:rFonts w:ascii="Times New Roman" w:hAnsi="Times New Roman"/>
        </w:rPr>
        <w:t>10 .</w:t>
      </w:r>
      <w:proofErr w:type="gramEnd"/>
      <w:r w:rsidRPr="00370F75">
        <w:rPr>
          <w:rFonts w:ascii="Times New Roman" w:hAnsi="Times New Roman"/>
        </w:rPr>
        <w:t xml:space="preserve"> </w:t>
      </w:r>
      <w:proofErr w:type="gramStart"/>
      <w:r w:rsidRPr="00370F75">
        <w:rPr>
          <w:rFonts w:ascii="Times New Roman" w:hAnsi="Times New Roman"/>
        </w:rPr>
        <w:t>302 .</w:t>
      </w:r>
      <w:proofErr w:type="gramEnd"/>
      <w:r w:rsidRPr="00370F75">
        <w:rPr>
          <w:rFonts w:ascii="Times New Roman" w:hAnsi="Times New Roman"/>
        </w:rPr>
        <w:t xml:space="preserve"> </w:t>
      </w:r>
      <w:proofErr w:type="gramStart"/>
      <w:r w:rsidRPr="00370F75">
        <w:rPr>
          <w:rFonts w:ascii="Times New Roman" w:hAnsi="Times New Roman"/>
        </w:rPr>
        <w:t>2 .</w:t>
      </w:r>
      <w:proofErr w:type="gramEnd"/>
      <w:r w:rsidRPr="00370F75">
        <w:rPr>
          <w:rFonts w:ascii="Times New Roman" w:hAnsi="Times New Roman"/>
        </w:rPr>
        <w:t xml:space="preserve"> </w:t>
      </w:r>
      <w:proofErr w:type="gramStart"/>
      <w:r w:rsidRPr="00370F75">
        <w:rPr>
          <w:rFonts w:ascii="Times New Roman" w:hAnsi="Times New Roman"/>
        </w:rPr>
        <w:t>2.33 .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74223C" w:rsidRDefault="0074223C" w:rsidP="0074223C">
      <w:pPr>
        <w:spacing w:after="0" w:line="240" w:lineRule="auto"/>
        <w:rPr>
          <w:rFonts w:ascii="Times New Roman" w:hAnsi="Times New Roman"/>
        </w:rPr>
      </w:pPr>
      <w:r w:rsidRPr="00370F75">
        <w:rPr>
          <w:rFonts w:ascii="Times New Roman" w:hAnsi="Times New Roman"/>
        </w:rPr>
        <w:t xml:space="preserve">219 -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7002 .</w:t>
      </w:r>
      <w:proofErr w:type="gramEnd"/>
      <w:r w:rsidRPr="00370F75">
        <w:rPr>
          <w:rFonts w:ascii="Times New Roman" w:hAnsi="Times New Roman"/>
        </w:rPr>
        <w:t xml:space="preserve"> </w:t>
      </w:r>
      <w:proofErr w:type="gramStart"/>
      <w:r w:rsidRPr="00370F75">
        <w:rPr>
          <w:rFonts w:ascii="Times New Roman" w:hAnsi="Times New Roman"/>
        </w:rPr>
        <w:t>10 .</w:t>
      </w:r>
      <w:proofErr w:type="gramEnd"/>
      <w:r w:rsidRPr="00370F75">
        <w:rPr>
          <w:rFonts w:ascii="Times New Roman" w:hAnsi="Times New Roman"/>
        </w:rPr>
        <w:t xml:space="preserve"> </w:t>
      </w:r>
      <w:proofErr w:type="gramStart"/>
      <w:r w:rsidRPr="00370F75">
        <w:rPr>
          <w:rFonts w:ascii="Times New Roman" w:hAnsi="Times New Roman"/>
        </w:rPr>
        <w:t>301 .</w:t>
      </w:r>
      <w:proofErr w:type="gramEnd"/>
      <w:r w:rsidRPr="00370F75">
        <w:rPr>
          <w:rFonts w:ascii="Times New Roman" w:hAnsi="Times New Roman"/>
        </w:rPr>
        <w:t xml:space="preserve"> </w:t>
      </w:r>
      <w:proofErr w:type="gramStart"/>
      <w:r w:rsidRPr="00370F75">
        <w:rPr>
          <w:rFonts w:ascii="Times New Roman" w:hAnsi="Times New Roman"/>
        </w:rPr>
        <w:t>2 .</w:t>
      </w:r>
      <w:proofErr w:type="gramEnd"/>
      <w:r w:rsidRPr="00370F75">
        <w:rPr>
          <w:rFonts w:ascii="Times New Roman" w:hAnsi="Times New Roman"/>
        </w:rPr>
        <w:t xml:space="preserve"> </w:t>
      </w:r>
      <w:proofErr w:type="gramStart"/>
      <w:r w:rsidRPr="00370F75">
        <w:rPr>
          <w:rFonts w:ascii="Times New Roman" w:hAnsi="Times New Roman"/>
        </w:rPr>
        <w:t>2.31 .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B001CA" w:rsidRPr="00390251" w:rsidRDefault="00B001CA" w:rsidP="001622EC">
      <w:pPr>
        <w:widowControl w:val="0"/>
        <w:autoSpaceDE w:val="0"/>
        <w:autoSpaceDN w:val="0"/>
        <w:adjustRightInd w:val="0"/>
        <w:spacing w:after="0" w:line="360" w:lineRule="auto"/>
        <w:ind w:firstLine="709"/>
        <w:jc w:val="both"/>
        <w:rPr>
          <w:rFonts w:asciiTheme="minorHAnsi" w:hAnsiTheme="minorHAnsi" w:cstheme="minorHAnsi"/>
          <w:sz w:val="24"/>
          <w:szCs w:val="24"/>
        </w:rPr>
      </w:pPr>
    </w:p>
    <w:p w:rsidR="001622EC" w:rsidRPr="00390251" w:rsidRDefault="00683E3E" w:rsidP="001622EC">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10 – DAS ALTERAÇÕES</w:t>
      </w:r>
    </w:p>
    <w:p w:rsidR="001622EC" w:rsidRPr="00390251" w:rsidRDefault="001622EC" w:rsidP="001622EC">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p>
    <w:p w:rsidR="00683E3E" w:rsidRPr="00390251" w:rsidRDefault="00683E3E" w:rsidP="00683E3E">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Qualquer alteração do presente Contrato será objeto de Termo Aditivo, na forma da legislação referente à licitação e contra os administrativos. </w:t>
      </w:r>
    </w:p>
    <w:p w:rsidR="00683E3E" w:rsidRPr="00390251" w:rsidRDefault="00683E3E" w:rsidP="00683E3E">
      <w:pPr>
        <w:spacing w:after="0" w:line="240" w:lineRule="auto"/>
        <w:jc w:val="both"/>
        <w:rPr>
          <w:rFonts w:asciiTheme="minorHAnsi" w:hAnsiTheme="minorHAnsi" w:cstheme="minorHAnsi"/>
          <w:sz w:val="24"/>
          <w:szCs w:val="24"/>
        </w:rPr>
      </w:pPr>
    </w:p>
    <w:p w:rsidR="00340A92" w:rsidRPr="00390251" w:rsidRDefault="00340A92" w:rsidP="00683E3E">
      <w:pPr>
        <w:spacing w:after="0" w:line="240" w:lineRule="auto"/>
        <w:jc w:val="both"/>
        <w:rPr>
          <w:rFonts w:asciiTheme="minorHAnsi" w:hAnsiTheme="minorHAnsi" w:cstheme="minorHAnsi"/>
          <w:sz w:val="24"/>
          <w:szCs w:val="24"/>
        </w:rPr>
      </w:pPr>
    </w:p>
    <w:p w:rsidR="00D214E6" w:rsidRPr="00390251" w:rsidRDefault="00340A92" w:rsidP="00D214E6">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11</w:t>
      </w:r>
      <w:r w:rsidR="00D214E6" w:rsidRPr="00390251">
        <w:rPr>
          <w:rFonts w:asciiTheme="minorHAnsi" w:eastAsia="Times New Roman" w:hAnsiTheme="minorHAnsi" w:cstheme="minorHAnsi"/>
          <w:b/>
          <w:sz w:val="24"/>
          <w:szCs w:val="24"/>
          <w:lang w:eastAsia="pt-BR"/>
        </w:rPr>
        <w:t xml:space="preserve">– </w:t>
      </w:r>
      <w:r w:rsidRPr="00390251">
        <w:rPr>
          <w:rFonts w:asciiTheme="minorHAnsi" w:eastAsia="Times New Roman" w:hAnsiTheme="minorHAnsi" w:cstheme="minorHAnsi"/>
          <w:b/>
          <w:sz w:val="24"/>
          <w:szCs w:val="24"/>
          <w:lang w:eastAsia="pt-BR"/>
        </w:rPr>
        <w:t>ACOMPANHAMENTO, MONITORAMENTO E AVALIAÇÃO</w:t>
      </w:r>
      <w:r w:rsidR="00D214E6" w:rsidRPr="00390251">
        <w:rPr>
          <w:rFonts w:asciiTheme="minorHAnsi" w:eastAsia="Times New Roman" w:hAnsiTheme="minorHAnsi" w:cstheme="minorHAnsi"/>
          <w:b/>
          <w:sz w:val="24"/>
          <w:szCs w:val="24"/>
          <w:lang w:eastAsia="pt-BR"/>
        </w:rPr>
        <w:t>:</w:t>
      </w:r>
    </w:p>
    <w:p w:rsidR="00D214E6" w:rsidRPr="00390251" w:rsidRDefault="00D214E6" w:rsidP="004F0F5A">
      <w:pPr>
        <w:widowControl w:val="0"/>
        <w:autoSpaceDE w:val="0"/>
        <w:autoSpaceDN w:val="0"/>
        <w:adjustRightInd w:val="0"/>
        <w:spacing w:after="0" w:line="360" w:lineRule="auto"/>
        <w:ind w:firstLine="709"/>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A execução do presente Contrato será avaliada pelos órgãos competentes do SUS, pelo Conselho Municipal de Saúde e por demais órgãos legitimados para tanto, mediante </w:t>
      </w:r>
      <w:r w:rsidRPr="00390251">
        <w:rPr>
          <w:rFonts w:asciiTheme="minorHAnsi" w:hAnsiTheme="minorHAnsi" w:cstheme="minorHAnsi"/>
          <w:sz w:val="24"/>
          <w:szCs w:val="24"/>
        </w:rPr>
        <w:lastRenderedPageBreak/>
        <w:t xml:space="preserve">procedimentos de supervisão indireta ou direta, os quais observarão o cumprimento das cláusulas e condições estabelecidas neste contrato, e de quaisquer outros dados necessários ao controle e avaliação dos serviços prestados.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1° - Quando entender necessário, o CONTRATANTE através de seus órgãos competentes e/ou Conselho Municipal de Saúde vistoriará as instalações da CONTRATADA para verificar se persistem as mesmas condições técnicas e operacionais da CONTRATADA, comprovadas e obrigadas por ocasião da assinatura deste contrato.</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2°- Qualquer alteração ou modificação que importe em diminuição da capacidade operativa da CONTRATADA poderá ensejar a rescisão deste contrato, com a aplicação das penas devidas, ou a revisão das condições ora estipuladas, caso consensual e admissível ao interesse do CONTRATANTE.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3° - A fiscalização exercida pelo CONTRATANTE, através de seus órgãos competentes e/ou Conselho Municipal de Saúde sobre serviços ora contratados não eximirá a CONTRATADA da sua plena responsabilidade perante o MINISTÉRIO DA SAÚDE / SECRETARIA ESTADUAL DE SAÚDE ou para com os pacientes e terceiros, decorrente de culpa ou dolo na execução do contrato.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4°- A CONTRATADA facilitará, ao CONTRATANTE, através de seus órgãos competentes e/ou Conselho Municipal de Saúde o acompanhamento e a fiscalização permanente dos serviços e prestará todos os esclarecimentos que lhe forem solicitados.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5º - Complementarmente a fiscalização do CONTRATANTE, a Contratada admite e se submete a avaliação periódica a ser realizada pelo órgão colegiado constituído para esta finalidade específica, e com composição pelos representantes do Consórcio Regional de Secretários Municipais de Saúde (CRESEMS), da 8ª Regional de Saúde do Estado do Paraná, da Secretaria Municipal de Saúde de Francisco Beltrão e da própria CONTRATADA, cujo reconhecimento e legitimação dar-se-á por ato emanado do Município de Francisco Beltrão, no exercício de sua competência de gestão plena.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6º - As avaliações rotineiras estatuídas no Parágrafo 5º desta Cláusula, necessariamente parametrizaram medidas didáticas para a CONTRATADA na execução dos serviços e eventualmente poderão ensejar a aplicação de penalidades pelo órgão colegiado supra referido ou pelo CONTRATANTE, com indicação daquele órgão </w:t>
      </w:r>
      <w:proofErr w:type="spellStart"/>
      <w:r w:rsidRPr="00390251">
        <w:rPr>
          <w:rFonts w:asciiTheme="minorHAnsi" w:hAnsiTheme="minorHAnsi" w:cstheme="minorHAnsi"/>
          <w:sz w:val="24"/>
          <w:szCs w:val="24"/>
        </w:rPr>
        <w:t>referido,na</w:t>
      </w:r>
      <w:proofErr w:type="spellEnd"/>
      <w:r w:rsidRPr="00390251">
        <w:rPr>
          <w:rFonts w:asciiTheme="minorHAnsi" w:hAnsiTheme="minorHAnsi" w:cstheme="minorHAnsi"/>
          <w:sz w:val="24"/>
          <w:szCs w:val="24"/>
        </w:rPr>
        <w:t xml:space="preserve"> forma prevista neste Contrato ou outras que se oportunizarem convenientes e legítimas, podendo inclusive culminar a rescisão do </w:t>
      </w:r>
      <w:proofErr w:type="spellStart"/>
      <w:r w:rsidRPr="00390251">
        <w:rPr>
          <w:rFonts w:asciiTheme="minorHAnsi" w:hAnsiTheme="minorHAnsi" w:cstheme="minorHAnsi"/>
          <w:sz w:val="24"/>
          <w:szCs w:val="24"/>
        </w:rPr>
        <w:t>Contratato</w:t>
      </w:r>
      <w:proofErr w:type="spellEnd"/>
      <w:r w:rsidRPr="00390251">
        <w:rPr>
          <w:rFonts w:asciiTheme="minorHAnsi" w:hAnsiTheme="minorHAnsi" w:cstheme="minorHAnsi"/>
          <w:sz w:val="24"/>
          <w:szCs w:val="24"/>
        </w:rPr>
        <w:t xml:space="preserve">, como cominação das sanções pertinentes.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7º - A CONTRATADA assume o </w:t>
      </w:r>
      <w:proofErr w:type="spellStart"/>
      <w:r w:rsidRPr="00390251">
        <w:rPr>
          <w:rFonts w:asciiTheme="minorHAnsi" w:hAnsiTheme="minorHAnsi" w:cstheme="minorHAnsi"/>
          <w:sz w:val="24"/>
          <w:szCs w:val="24"/>
        </w:rPr>
        <w:t>franqueamento</w:t>
      </w:r>
      <w:proofErr w:type="spellEnd"/>
      <w:r w:rsidRPr="00390251">
        <w:rPr>
          <w:rFonts w:asciiTheme="minorHAnsi" w:hAnsiTheme="minorHAnsi" w:cstheme="minorHAnsi"/>
          <w:sz w:val="24"/>
          <w:szCs w:val="24"/>
        </w:rPr>
        <w:t xml:space="preserve"> irrestrito de acesso as suas dependências e aos seus procedimentos ao representante do Consórcio Regional de Especialidades (CRE), identificado para o desempenho da função de Gestor de Qualidade de Convênios/Contratos, respeitadas as devidas legalidades quanto a ética médica (prontuários) e sigilos empresariais.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8º - A CONTRATADA fica obrigada a dispor em suas dependências de informativos sobre o direito dos pacientes em relação aos seus atendimentos, bem como indicativos sobre o acesso à OUVIDORIA a ser realizada pelo Consórcio Regional de Especialidades (CRE), para eventuais reclamações e denúncias em relação a execução dos serviços ora contratados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9° - Em qualquer hipótese é assegurado à CONTRATADA amplo direito de defesa, nos termos das normas gerais da Lei Federal de Licitações e Contratos administrativos e o direito à interposição de recursos.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10° - A CONTRATADA se obriga a apresentar </w:t>
      </w:r>
      <w:proofErr w:type="gramStart"/>
      <w:r w:rsidRPr="00390251">
        <w:rPr>
          <w:rFonts w:asciiTheme="minorHAnsi" w:hAnsiTheme="minorHAnsi" w:cstheme="minorHAnsi"/>
          <w:sz w:val="24"/>
          <w:szCs w:val="24"/>
        </w:rPr>
        <w:t>ao CONTRATANTE prova</w:t>
      </w:r>
      <w:proofErr w:type="gramEnd"/>
      <w:r w:rsidRPr="00390251">
        <w:rPr>
          <w:rFonts w:asciiTheme="minorHAnsi" w:hAnsiTheme="minorHAnsi" w:cstheme="minorHAnsi"/>
          <w:sz w:val="24"/>
          <w:szCs w:val="24"/>
        </w:rPr>
        <w:t xml:space="preserve"> de regularidade para com as Fazendas Federal, Estadual e Municipal e relativa a seguridade social e ao Fundo de Garantia por Tempo de Serviço, demonstrando situação regular no cumprimento dos encargos instituídos por lei, periodicamente de forma a mantê-los atualizados, sob pena do CONTRATANTE suspender os pagamentos até a apresentação dos documentos exigidos.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b/>
          <w:bCs/>
          <w:sz w:val="24"/>
          <w:szCs w:val="24"/>
        </w:rPr>
      </w:pPr>
      <w:r w:rsidRPr="00390251">
        <w:rPr>
          <w:rFonts w:asciiTheme="minorHAnsi" w:hAnsiTheme="minorHAnsi" w:cstheme="minorHAnsi"/>
          <w:b/>
          <w:sz w:val="24"/>
          <w:szCs w:val="24"/>
        </w:rPr>
        <w:t>12 -</w:t>
      </w:r>
      <w:r w:rsidRPr="00390251">
        <w:rPr>
          <w:rFonts w:asciiTheme="minorHAnsi" w:hAnsiTheme="minorHAnsi" w:cstheme="minorHAnsi"/>
          <w:sz w:val="24"/>
          <w:szCs w:val="24"/>
        </w:rPr>
        <w:t xml:space="preserve"> </w:t>
      </w:r>
      <w:r w:rsidRPr="00390251">
        <w:rPr>
          <w:rFonts w:asciiTheme="minorHAnsi" w:hAnsiTheme="minorHAnsi" w:cstheme="minorHAnsi"/>
          <w:b/>
          <w:bCs/>
          <w:sz w:val="24"/>
          <w:szCs w:val="24"/>
        </w:rPr>
        <w:t>DA APRESENTAÇÃO DAS CONTAS E DAS CONDIÇOES DE PAGAMENTO</w:t>
      </w:r>
    </w:p>
    <w:p w:rsidR="00340A92" w:rsidRPr="00390251" w:rsidRDefault="00340A92" w:rsidP="00340A92">
      <w:pPr>
        <w:spacing w:after="0" w:line="240" w:lineRule="auto"/>
        <w:jc w:val="both"/>
        <w:rPr>
          <w:rFonts w:asciiTheme="minorHAnsi" w:hAnsiTheme="minorHAnsi" w:cstheme="minorHAnsi"/>
          <w:b/>
          <w:bCs/>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O preço estipulado neste Contrato será pago da seguinte forma: </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 - O CONTRATADO apresentará, mensalmente à Secretaria Municipal de Saúde do CONTRATANTE, as faturas e os documentos referentes aos serviços contratados efetivamente prestados e demais pertinentes quanto a natureza do contrato administrativo (certidões, </w:t>
      </w:r>
      <w:proofErr w:type="gramStart"/>
      <w:r w:rsidRPr="00390251">
        <w:rPr>
          <w:rFonts w:asciiTheme="minorHAnsi" w:hAnsiTheme="minorHAnsi" w:cstheme="minorHAnsi"/>
          <w:sz w:val="24"/>
          <w:szCs w:val="24"/>
        </w:rPr>
        <w:t>etc...</w:t>
      </w:r>
      <w:proofErr w:type="gramEnd"/>
      <w:r w:rsidRPr="00390251">
        <w:rPr>
          <w:rFonts w:asciiTheme="minorHAnsi" w:hAnsiTheme="minorHAnsi" w:cstheme="minorHAnsi"/>
          <w:sz w:val="24"/>
          <w:szCs w:val="24"/>
        </w:rPr>
        <w:t xml:space="preserve">), obedecendo, para tanto, os procedimentos legais e o prazo de até 25º dia do mês </w:t>
      </w:r>
      <w:proofErr w:type="spellStart"/>
      <w:r w:rsidRPr="00390251">
        <w:rPr>
          <w:rFonts w:asciiTheme="minorHAnsi" w:hAnsiTheme="minorHAnsi" w:cstheme="minorHAnsi"/>
          <w:sz w:val="24"/>
          <w:szCs w:val="24"/>
        </w:rPr>
        <w:t>subseqüente</w:t>
      </w:r>
      <w:proofErr w:type="spellEnd"/>
      <w:r w:rsidRPr="00390251">
        <w:rPr>
          <w:rFonts w:asciiTheme="minorHAnsi" w:hAnsiTheme="minorHAnsi" w:cstheme="minorHAnsi"/>
          <w:sz w:val="24"/>
          <w:szCs w:val="24"/>
        </w:rPr>
        <w:t xml:space="preserve"> ao dos serviços prestados;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II - A Secretaria Municipal de Saúde revisará as faturas e documentos recebidos da CONTRATADA, para depois encaminhá-los ao órgão Municipal responsável pelo pagamento, observando, para tanto, as diretrizes e normas emanadas pelo próprio Ministério da Saúde e pela Secretaria de Estado da Saúde, nos termos das respectivas competências e atribuições legais;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III - os relatórios/laudos referentes à internação serão obrigatoriamente </w:t>
      </w:r>
      <w:proofErr w:type="spellStart"/>
      <w:r w:rsidRPr="00390251">
        <w:rPr>
          <w:rFonts w:asciiTheme="minorHAnsi" w:hAnsiTheme="minorHAnsi" w:cstheme="minorHAnsi"/>
          <w:sz w:val="24"/>
          <w:szCs w:val="24"/>
        </w:rPr>
        <w:t>vistados</w:t>
      </w:r>
      <w:proofErr w:type="spellEnd"/>
      <w:r w:rsidRPr="00390251">
        <w:rPr>
          <w:rFonts w:asciiTheme="minorHAnsi" w:hAnsiTheme="minorHAnsi" w:cstheme="minorHAnsi"/>
          <w:sz w:val="24"/>
          <w:szCs w:val="24"/>
        </w:rPr>
        <w:t xml:space="preserve"> pelos órgãos competentes do SUS;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IV - </w:t>
      </w:r>
      <w:proofErr w:type="gramStart"/>
      <w:r w:rsidRPr="00390251">
        <w:rPr>
          <w:rFonts w:asciiTheme="minorHAnsi" w:hAnsiTheme="minorHAnsi" w:cstheme="minorHAnsi"/>
          <w:sz w:val="24"/>
          <w:szCs w:val="24"/>
        </w:rPr>
        <w:t>na</w:t>
      </w:r>
      <w:proofErr w:type="gramEnd"/>
      <w:r w:rsidRPr="00390251">
        <w:rPr>
          <w:rFonts w:asciiTheme="minorHAnsi" w:hAnsiTheme="minorHAnsi" w:cstheme="minorHAnsi"/>
          <w:sz w:val="24"/>
          <w:szCs w:val="24"/>
        </w:rPr>
        <w:t xml:space="preserve"> hipótese da CONTRATANTE não proceder à entrega dos documentos de Autorização de Internação (AIH) até o dia da saída do paciente, o prazo será contado a partir da data do recebimento pela CONTRATADA, dos citados documentos, do qual se dará recibo; assinado ou rubricado, com aposição do respectivo carimbo;</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 - </w:t>
      </w:r>
      <w:proofErr w:type="gramStart"/>
      <w:r w:rsidRPr="00390251">
        <w:rPr>
          <w:rFonts w:asciiTheme="minorHAnsi" w:hAnsiTheme="minorHAnsi" w:cstheme="minorHAnsi"/>
          <w:sz w:val="24"/>
          <w:szCs w:val="24"/>
        </w:rPr>
        <w:t>as</w:t>
      </w:r>
      <w:proofErr w:type="gramEnd"/>
      <w:r w:rsidRPr="00390251">
        <w:rPr>
          <w:rFonts w:asciiTheme="minorHAnsi" w:hAnsiTheme="minorHAnsi" w:cstheme="minorHAnsi"/>
          <w:sz w:val="24"/>
          <w:szCs w:val="24"/>
        </w:rPr>
        <w:t xml:space="preserve"> contas rejeitadas (glosadas) pela conferência técnica e administrativa serão devolvidas à CONTRATADA para as correções cabíveis, devendo ser reapresentadas no prazo estabelecido pelo CONTRATANTE, sob pena de renúncia tática do direito de </w:t>
      </w:r>
      <w:r w:rsidRPr="00390251">
        <w:rPr>
          <w:rFonts w:asciiTheme="minorHAnsi" w:hAnsiTheme="minorHAnsi" w:cstheme="minorHAnsi"/>
          <w:sz w:val="24"/>
          <w:szCs w:val="24"/>
        </w:rPr>
        <w:lastRenderedPageBreak/>
        <w:t>cobrança. O documento reapresentado será acompanhado do correspondente documento original, devidamente inutilizado por meio de carimbo, quando cabível;</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VI - </w:t>
      </w:r>
      <w:proofErr w:type="gramStart"/>
      <w:r w:rsidRPr="00390251">
        <w:rPr>
          <w:rFonts w:asciiTheme="minorHAnsi" w:hAnsiTheme="minorHAnsi" w:cstheme="minorHAnsi"/>
          <w:sz w:val="24"/>
          <w:szCs w:val="24"/>
        </w:rPr>
        <w:t>ocorrendo</w:t>
      </w:r>
      <w:proofErr w:type="gramEnd"/>
      <w:r w:rsidRPr="00390251">
        <w:rPr>
          <w:rFonts w:asciiTheme="minorHAnsi" w:hAnsiTheme="minorHAnsi" w:cstheme="minorHAnsi"/>
          <w:sz w:val="24"/>
          <w:szCs w:val="24"/>
        </w:rPr>
        <w:t xml:space="preserve"> erro, falha ou falta de processamento das contas, por culpa do CONTRATANTE este garantirá à CONTRATADA o pagamento no prazo avençado neste Contrato, pelos valores do mês imediatamente anterior, </w:t>
      </w:r>
      <w:proofErr w:type="spellStart"/>
      <w:r w:rsidRPr="00390251">
        <w:rPr>
          <w:rFonts w:asciiTheme="minorHAnsi" w:hAnsiTheme="minorHAnsi" w:cstheme="minorHAnsi"/>
          <w:sz w:val="24"/>
          <w:szCs w:val="24"/>
        </w:rPr>
        <w:t>adimplido-se</w:t>
      </w:r>
      <w:proofErr w:type="spellEnd"/>
      <w:r w:rsidRPr="00390251">
        <w:rPr>
          <w:rFonts w:asciiTheme="minorHAnsi" w:hAnsiTheme="minorHAnsi" w:cstheme="minorHAnsi"/>
          <w:sz w:val="24"/>
          <w:szCs w:val="24"/>
        </w:rPr>
        <w:t xml:space="preserve"> as eventuais diferenças que houverem, no pagamento </w:t>
      </w:r>
      <w:r w:rsidR="005D2457" w:rsidRPr="00390251">
        <w:rPr>
          <w:rFonts w:asciiTheme="minorHAnsi" w:hAnsiTheme="minorHAnsi" w:cstheme="minorHAnsi"/>
          <w:sz w:val="24"/>
          <w:szCs w:val="24"/>
        </w:rPr>
        <w:t>seguinte, ficando</w:t>
      </w:r>
      <w:r w:rsidRPr="00390251">
        <w:rPr>
          <w:rFonts w:asciiTheme="minorHAnsi" w:hAnsiTheme="minorHAnsi" w:cstheme="minorHAnsi"/>
          <w:sz w:val="24"/>
          <w:szCs w:val="24"/>
        </w:rPr>
        <w:t xml:space="preserve"> porém o CONTRATANTE exonerado do pagamento de multa e sanções financeiras;</w:t>
      </w:r>
    </w:p>
    <w:p w:rsidR="00340A92" w:rsidRPr="00390251" w:rsidRDefault="00340A92" w:rsidP="00340A92">
      <w:pPr>
        <w:spacing w:after="0" w:line="240" w:lineRule="auto"/>
        <w:jc w:val="both"/>
        <w:rPr>
          <w:rFonts w:asciiTheme="minorHAnsi" w:hAnsiTheme="minorHAnsi" w:cstheme="minorHAnsi"/>
          <w:sz w:val="24"/>
          <w:szCs w:val="24"/>
        </w:rPr>
      </w:pPr>
    </w:p>
    <w:p w:rsidR="00340A92" w:rsidRPr="00390251" w:rsidRDefault="00340A92" w:rsidP="00340A92">
      <w:pPr>
        <w:spacing w:after="0" w:line="240" w:lineRule="auto"/>
        <w:jc w:val="both"/>
        <w:rPr>
          <w:rFonts w:asciiTheme="minorHAnsi" w:hAnsiTheme="minorHAnsi" w:cstheme="minorHAnsi"/>
          <w:sz w:val="24"/>
          <w:szCs w:val="24"/>
        </w:rPr>
      </w:pPr>
      <w:r w:rsidRPr="00390251">
        <w:rPr>
          <w:rFonts w:asciiTheme="minorHAnsi" w:hAnsiTheme="minorHAnsi" w:cstheme="minorHAnsi"/>
          <w:sz w:val="24"/>
          <w:szCs w:val="24"/>
        </w:rPr>
        <w:t>VII - As contas rejeitadas quando ao mérito, serão objeto de análise pelos órgãos de avaliação e controle do CONTRATANTE.</w:t>
      </w:r>
    </w:p>
    <w:p w:rsidR="00340A92" w:rsidRPr="00390251" w:rsidRDefault="00340A92" w:rsidP="00340A92">
      <w:pPr>
        <w:spacing w:after="0" w:line="240" w:lineRule="auto"/>
        <w:jc w:val="both"/>
        <w:rPr>
          <w:rFonts w:asciiTheme="minorHAnsi" w:hAnsiTheme="minorHAnsi" w:cstheme="minorHAnsi"/>
          <w:sz w:val="24"/>
          <w:szCs w:val="24"/>
        </w:rPr>
      </w:pPr>
    </w:p>
    <w:p w:rsidR="00241801" w:rsidRPr="00390251" w:rsidRDefault="00241801" w:rsidP="00513DAC">
      <w:pPr>
        <w:widowControl w:val="0"/>
        <w:autoSpaceDE w:val="0"/>
        <w:autoSpaceDN w:val="0"/>
        <w:adjustRightInd w:val="0"/>
        <w:spacing w:after="0" w:line="360" w:lineRule="auto"/>
        <w:jc w:val="both"/>
        <w:rPr>
          <w:rFonts w:asciiTheme="minorHAnsi" w:hAnsiTheme="minorHAnsi" w:cstheme="minorHAnsi"/>
          <w:sz w:val="24"/>
          <w:szCs w:val="24"/>
        </w:rPr>
      </w:pPr>
    </w:p>
    <w:p w:rsidR="00241801" w:rsidRPr="00390251" w:rsidRDefault="00340A92" w:rsidP="00241801">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13</w:t>
      </w:r>
      <w:r w:rsidR="00241801" w:rsidRPr="00390251">
        <w:rPr>
          <w:rFonts w:asciiTheme="minorHAnsi" w:eastAsia="Times New Roman" w:hAnsiTheme="minorHAnsi" w:cstheme="minorHAnsi"/>
          <w:b/>
          <w:sz w:val="24"/>
          <w:szCs w:val="24"/>
          <w:lang w:eastAsia="pt-BR"/>
        </w:rPr>
        <w:t xml:space="preserve">– DADOS DA </w:t>
      </w:r>
      <w:r w:rsidR="00EC54B8">
        <w:rPr>
          <w:rFonts w:asciiTheme="minorHAnsi" w:eastAsia="Times New Roman" w:hAnsiTheme="minorHAnsi" w:cstheme="minorHAnsi"/>
          <w:b/>
          <w:sz w:val="24"/>
          <w:szCs w:val="24"/>
          <w:lang w:eastAsia="pt-BR"/>
        </w:rPr>
        <w:t>CONTRATADA</w:t>
      </w:r>
      <w:r w:rsidR="00241801" w:rsidRPr="00390251">
        <w:rPr>
          <w:rFonts w:asciiTheme="minorHAnsi" w:eastAsia="Times New Roman" w:hAnsiTheme="minorHAnsi" w:cstheme="minorHAnsi"/>
          <w:b/>
          <w:sz w:val="24"/>
          <w:szCs w:val="24"/>
          <w:lang w:eastAsia="pt-BR"/>
        </w:rPr>
        <w:t>:</w:t>
      </w:r>
    </w:p>
    <w:p w:rsidR="00EC54B8" w:rsidRPr="00390251" w:rsidRDefault="00241801"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 xml:space="preserve"> </w:t>
      </w:r>
      <w:r w:rsidR="0068114A" w:rsidRPr="00390251">
        <w:rPr>
          <w:rFonts w:asciiTheme="minorHAnsi" w:eastAsia="Times New Roman" w:hAnsiTheme="minorHAnsi" w:cstheme="minorHAnsi"/>
          <w:sz w:val="24"/>
          <w:szCs w:val="24"/>
          <w:lang w:eastAsia="pt-BR"/>
        </w:rPr>
        <w:t xml:space="preserve"> </w:t>
      </w:r>
    </w:p>
    <w:tbl>
      <w:tblPr>
        <w:tblStyle w:val="Tabelacomgrade"/>
        <w:tblW w:w="0" w:type="auto"/>
        <w:tblLook w:val="04A0" w:firstRow="1" w:lastRow="0" w:firstColumn="1" w:lastColumn="0" w:noHBand="0" w:noVBand="1"/>
      </w:tblPr>
      <w:tblGrid>
        <w:gridCol w:w="1633"/>
        <w:gridCol w:w="3749"/>
        <w:gridCol w:w="1137"/>
        <w:gridCol w:w="1975"/>
      </w:tblGrid>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Razão Social</w:t>
            </w:r>
          </w:p>
        </w:tc>
        <w:tc>
          <w:tcPr>
            <w:tcW w:w="6861" w:type="dxa"/>
            <w:gridSpan w:val="3"/>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SOCIEDADE HOSPITALAR BELTRONENSE LTDA</w:t>
            </w:r>
          </w:p>
        </w:tc>
      </w:tr>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Nº CNPJ</w:t>
            </w:r>
          </w:p>
        </w:tc>
        <w:tc>
          <w:tcPr>
            <w:tcW w:w="6861" w:type="dxa"/>
            <w:gridSpan w:val="3"/>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77.812.519/0001-07</w:t>
            </w:r>
          </w:p>
        </w:tc>
      </w:tr>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Endereço</w:t>
            </w:r>
          </w:p>
        </w:tc>
        <w:tc>
          <w:tcPr>
            <w:tcW w:w="6861" w:type="dxa"/>
            <w:gridSpan w:val="3"/>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RUA PORTO ALEGRE, 99</w:t>
            </w:r>
          </w:p>
        </w:tc>
      </w:tr>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Complemento</w:t>
            </w:r>
          </w:p>
        </w:tc>
        <w:tc>
          <w:tcPr>
            <w:tcW w:w="6861" w:type="dxa"/>
            <w:gridSpan w:val="3"/>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w:t>
            </w:r>
          </w:p>
        </w:tc>
      </w:tr>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Bairro</w:t>
            </w:r>
          </w:p>
        </w:tc>
        <w:tc>
          <w:tcPr>
            <w:tcW w:w="3749" w:type="dxa"/>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CENTRO</w:t>
            </w:r>
          </w:p>
        </w:tc>
        <w:tc>
          <w:tcPr>
            <w:tcW w:w="1134" w:type="dxa"/>
          </w:tcPr>
          <w:p w:rsid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CEP:</w:t>
            </w:r>
          </w:p>
        </w:tc>
        <w:tc>
          <w:tcPr>
            <w:tcW w:w="1978" w:type="dxa"/>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85601-480</w:t>
            </w:r>
          </w:p>
        </w:tc>
      </w:tr>
      <w:tr w:rsidR="00EC54B8" w:rsidTr="005D2457">
        <w:tc>
          <w:tcPr>
            <w:tcW w:w="1633" w:type="dxa"/>
          </w:tcPr>
          <w:p w:rsidR="00EC54B8" w:rsidRP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E-mail</w:t>
            </w:r>
          </w:p>
        </w:tc>
        <w:tc>
          <w:tcPr>
            <w:tcW w:w="3749" w:type="dxa"/>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Smsfranciscobeltrao2@gmail.com</w:t>
            </w:r>
          </w:p>
        </w:tc>
        <w:tc>
          <w:tcPr>
            <w:tcW w:w="1134" w:type="dxa"/>
          </w:tcPr>
          <w:p w:rsidR="00EC54B8" w:rsidRDefault="00EC54B8"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Telefone:</w:t>
            </w:r>
          </w:p>
        </w:tc>
        <w:tc>
          <w:tcPr>
            <w:tcW w:w="1978" w:type="dxa"/>
          </w:tcPr>
          <w:p w:rsidR="00EC54B8" w:rsidRDefault="005D2457"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(46) 3211-2700</w:t>
            </w:r>
          </w:p>
        </w:tc>
      </w:tr>
    </w:tbl>
    <w:p w:rsidR="00241801" w:rsidRPr="00390251" w:rsidRDefault="00241801" w:rsidP="00EC54B8">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p>
    <w:p w:rsidR="00D14146" w:rsidRPr="00390251" w:rsidRDefault="00B16BB0" w:rsidP="00D14146">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sz w:val="24"/>
          <w:szCs w:val="24"/>
          <w:lang w:eastAsia="pt-BR"/>
        </w:rPr>
        <w:t xml:space="preserve">  </w:t>
      </w:r>
      <w:r w:rsidR="002A11FE">
        <w:rPr>
          <w:rFonts w:asciiTheme="minorHAnsi" w:eastAsia="Times New Roman" w:hAnsiTheme="minorHAnsi" w:cstheme="minorHAnsi"/>
          <w:b/>
          <w:sz w:val="24"/>
          <w:szCs w:val="24"/>
          <w:lang w:eastAsia="pt-BR"/>
        </w:rPr>
        <w:t>14</w:t>
      </w:r>
      <w:r w:rsidR="00D14146" w:rsidRPr="00390251">
        <w:rPr>
          <w:rFonts w:asciiTheme="minorHAnsi" w:eastAsia="Times New Roman" w:hAnsiTheme="minorHAnsi" w:cstheme="minorHAnsi"/>
          <w:b/>
          <w:sz w:val="24"/>
          <w:szCs w:val="24"/>
          <w:lang w:eastAsia="pt-BR"/>
        </w:rPr>
        <w:t xml:space="preserve">– </w:t>
      </w:r>
      <w:r w:rsidR="002A11FE">
        <w:rPr>
          <w:rFonts w:asciiTheme="minorHAnsi" w:eastAsia="Times New Roman" w:hAnsiTheme="minorHAnsi" w:cstheme="minorHAnsi"/>
          <w:b/>
          <w:sz w:val="24"/>
          <w:szCs w:val="24"/>
          <w:lang w:eastAsia="pt-BR"/>
        </w:rPr>
        <w:t>DA FISCALIZAÇÃO</w:t>
      </w:r>
      <w:r w:rsidR="00D14146" w:rsidRPr="00390251">
        <w:rPr>
          <w:rFonts w:asciiTheme="minorHAnsi" w:eastAsia="Times New Roman" w:hAnsiTheme="minorHAnsi" w:cstheme="minorHAnsi"/>
          <w:b/>
          <w:sz w:val="24"/>
          <w:szCs w:val="24"/>
          <w:lang w:eastAsia="pt-BR"/>
        </w:rPr>
        <w:t>:</w:t>
      </w:r>
    </w:p>
    <w:p w:rsidR="00D14146" w:rsidRDefault="006F1B74" w:rsidP="006F1B74">
      <w:pPr>
        <w:widowControl w:val="0"/>
        <w:autoSpaceDE w:val="0"/>
        <w:autoSpaceDN w:val="0"/>
        <w:adjustRightInd w:val="0"/>
        <w:spacing w:after="0" w:line="360" w:lineRule="auto"/>
        <w:ind w:firstLine="709"/>
        <w:jc w:val="both"/>
        <w:rPr>
          <w:rFonts w:asciiTheme="minorHAnsi" w:hAnsiTheme="minorHAnsi" w:cstheme="minorHAnsi"/>
          <w:sz w:val="24"/>
          <w:szCs w:val="24"/>
        </w:rPr>
      </w:pPr>
      <w:r>
        <w:rPr>
          <w:rFonts w:asciiTheme="minorHAnsi" w:hAnsiTheme="minorHAnsi" w:cstheme="minorHAnsi"/>
          <w:sz w:val="24"/>
          <w:szCs w:val="24"/>
        </w:rPr>
        <w:t xml:space="preserve">A execução dos serviços deverá ser acompanhada e fiscalizada pelos agentes de fiscalização designados pelo Decreto nº013/2024, nos termos do artigo </w:t>
      </w:r>
      <w:r w:rsidRPr="006F1B74">
        <w:rPr>
          <w:rFonts w:asciiTheme="minorHAnsi" w:hAnsiTheme="minorHAnsi" w:cstheme="minorHAnsi"/>
          <w:sz w:val="24"/>
          <w:szCs w:val="24"/>
        </w:rPr>
        <w:t>117, caput, da Lei n° 14.133/2021,</w:t>
      </w:r>
      <w:r>
        <w:rPr>
          <w:rFonts w:asciiTheme="minorHAnsi" w:hAnsiTheme="minorHAnsi" w:cstheme="minorHAnsi"/>
          <w:sz w:val="24"/>
          <w:szCs w:val="24"/>
        </w:rPr>
        <w:t xml:space="preserve"> </w:t>
      </w:r>
      <w:r w:rsidRPr="006F1B74">
        <w:rPr>
          <w:rFonts w:asciiTheme="minorHAnsi" w:hAnsiTheme="minorHAnsi" w:cstheme="minorHAnsi"/>
          <w:sz w:val="24"/>
          <w:szCs w:val="24"/>
        </w:rPr>
        <w:t>conforme a relação a seguir:</w:t>
      </w:r>
      <w:r w:rsidRPr="006F1B74">
        <w:rPr>
          <w:rFonts w:asciiTheme="minorHAnsi" w:hAnsiTheme="minorHAnsi" w:cstheme="minorHAnsi"/>
          <w:sz w:val="24"/>
          <w:szCs w:val="24"/>
        </w:rPr>
        <w:cr/>
      </w:r>
    </w:p>
    <w:tbl>
      <w:tblPr>
        <w:tblStyle w:val="Tabelacomgrade"/>
        <w:tblW w:w="0" w:type="auto"/>
        <w:tblLook w:val="04A0" w:firstRow="1" w:lastRow="0" w:firstColumn="1" w:lastColumn="0" w:noHBand="0" w:noVBand="1"/>
      </w:tblPr>
      <w:tblGrid>
        <w:gridCol w:w="4247"/>
        <w:gridCol w:w="4247"/>
      </w:tblGrid>
      <w:tr w:rsidR="006F1B74" w:rsidTr="006F1B74">
        <w:tc>
          <w:tcPr>
            <w:tcW w:w="4247" w:type="dxa"/>
          </w:tcPr>
          <w:p w:rsidR="006F1B74" w:rsidRPr="006F1B74" w:rsidRDefault="006F1B74" w:rsidP="006F1B74">
            <w:pPr>
              <w:widowControl w:val="0"/>
              <w:autoSpaceDE w:val="0"/>
              <w:autoSpaceDN w:val="0"/>
              <w:adjustRightInd w:val="0"/>
              <w:spacing w:after="0" w:line="240" w:lineRule="auto"/>
              <w:jc w:val="both"/>
              <w:rPr>
                <w:rFonts w:asciiTheme="minorHAnsi" w:hAnsiTheme="minorHAnsi" w:cstheme="minorHAnsi"/>
                <w:b/>
                <w:sz w:val="24"/>
                <w:szCs w:val="24"/>
              </w:rPr>
            </w:pPr>
            <w:r w:rsidRPr="006F1B74">
              <w:rPr>
                <w:rFonts w:asciiTheme="minorHAnsi" w:hAnsiTheme="minorHAnsi" w:cstheme="minorHAnsi"/>
                <w:b/>
                <w:sz w:val="24"/>
                <w:szCs w:val="24"/>
              </w:rPr>
              <w:t xml:space="preserve">Fiscal Titular: </w:t>
            </w:r>
          </w:p>
          <w:p w:rsidR="006F1B74" w:rsidRDefault="006F1B74" w:rsidP="006F1B74">
            <w:pPr>
              <w:widowControl w:val="0"/>
              <w:autoSpaceDE w:val="0"/>
              <w:autoSpaceDN w:val="0"/>
              <w:adjustRightInd w:val="0"/>
              <w:spacing w:after="0" w:line="240" w:lineRule="auto"/>
              <w:jc w:val="both"/>
              <w:rPr>
                <w:rFonts w:asciiTheme="minorHAnsi" w:hAnsiTheme="minorHAnsi" w:cstheme="minorHAnsi"/>
                <w:sz w:val="24"/>
                <w:szCs w:val="24"/>
              </w:rPr>
            </w:pPr>
            <w:proofErr w:type="spellStart"/>
            <w:r>
              <w:rPr>
                <w:rFonts w:asciiTheme="minorHAnsi" w:hAnsiTheme="minorHAnsi" w:cstheme="minorHAnsi"/>
                <w:sz w:val="24"/>
                <w:szCs w:val="24"/>
              </w:rPr>
              <w:t>Suzamar</w:t>
            </w:r>
            <w:proofErr w:type="spellEnd"/>
            <w:r>
              <w:rPr>
                <w:rFonts w:asciiTheme="minorHAnsi" w:hAnsiTheme="minorHAnsi" w:cstheme="minorHAnsi"/>
                <w:sz w:val="24"/>
                <w:szCs w:val="24"/>
              </w:rPr>
              <w:t xml:space="preserve"> da Costa </w:t>
            </w:r>
            <w:proofErr w:type="spellStart"/>
            <w:r>
              <w:rPr>
                <w:rFonts w:asciiTheme="minorHAnsi" w:hAnsiTheme="minorHAnsi" w:cstheme="minorHAnsi"/>
                <w:sz w:val="24"/>
                <w:szCs w:val="24"/>
              </w:rPr>
              <w:t>Carlim</w:t>
            </w:r>
            <w:proofErr w:type="spellEnd"/>
          </w:p>
          <w:p w:rsidR="006F1B74" w:rsidRDefault="006F1B74" w:rsidP="006F1B74">
            <w:pPr>
              <w:widowControl w:val="0"/>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Matrícula: 9880</w:t>
            </w:r>
          </w:p>
        </w:tc>
        <w:tc>
          <w:tcPr>
            <w:tcW w:w="4247" w:type="dxa"/>
          </w:tcPr>
          <w:p w:rsidR="006F1B74" w:rsidRPr="006F1B74" w:rsidRDefault="006F1B74" w:rsidP="006F1B74">
            <w:pPr>
              <w:pStyle w:val="SemEspaamento"/>
              <w:rPr>
                <w:b/>
                <w:sz w:val="24"/>
                <w:szCs w:val="24"/>
              </w:rPr>
            </w:pPr>
            <w:r w:rsidRPr="006F1B74">
              <w:rPr>
                <w:b/>
                <w:sz w:val="24"/>
                <w:szCs w:val="24"/>
              </w:rPr>
              <w:t>Fiscal Suplente:</w:t>
            </w:r>
          </w:p>
          <w:p w:rsidR="006F1B74" w:rsidRPr="006F1B74" w:rsidRDefault="006F1B74" w:rsidP="006F1B74">
            <w:pPr>
              <w:pStyle w:val="SemEspaamento"/>
              <w:rPr>
                <w:sz w:val="24"/>
                <w:szCs w:val="24"/>
              </w:rPr>
            </w:pPr>
            <w:r w:rsidRPr="006F1B74">
              <w:rPr>
                <w:sz w:val="24"/>
                <w:szCs w:val="24"/>
              </w:rPr>
              <w:t xml:space="preserve">Núbia </w:t>
            </w:r>
            <w:proofErr w:type="spellStart"/>
            <w:r w:rsidRPr="006F1B74">
              <w:rPr>
                <w:sz w:val="24"/>
                <w:szCs w:val="24"/>
              </w:rPr>
              <w:t>Toniazzo</w:t>
            </w:r>
            <w:proofErr w:type="spellEnd"/>
            <w:r w:rsidRPr="006F1B74">
              <w:rPr>
                <w:sz w:val="24"/>
                <w:szCs w:val="24"/>
              </w:rPr>
              <w:t xml:space="preserve"> dos Santos</w:t>
            </w:r>
          </w:p>
          <w:p w:rsidR="006F1B74" w:rsidRPr="006F1B74" w:rsidRDefault="006F1B74" w:rsidP="006F1B74">
            <w:pPr>
              <w:pStyle w:val="SemEspaamento"/>
            </w:pPr>
            <w:r w:rsidRPr="006F1B74">
              <w:rPr>
                <w:sz w:val="24"/>
                <w:szCs w:val="24"/>
              </w:rPr>
              <w:t>Matrícula: 9781</w:t>
            </w:r>
          </w:p>
        </w:tc>
      </w:tr>
      <w:tr w:rsidR="006F1B74" w:rsidTr="000374C7">
        <w:tc>
          <w:tcPr>
            <w:tcW w:w="8494" w:type="dxa"/>
            <w:gridSpan w:val="2"/>
          </w:tcPr>
          <w:p w:rsidR="006F1B74" w:rsidRPr="006F1B74" w:rsidRDefault="006F1B74" w:rsidP="006F1B74">
            <w:pPr>
              <w:pStyle w:val="SemEspaamento"/>
              <w:rPr>
                <w:sz w:val="24"/>
                <w:szCs w:val="24"/>
              </w:rPr>
            </w:pPr>
            <w:r w:rsidRPr="006F1B74">
              <w:rPr>
                <w:b/>
                <w:sz w:val="24"/>
                <w:szCs w:val="24"/>
              </w:rPr>
              <w:t>Gestor do Contrato</w:t>
            </w:r>
            <w:r w:rsidRPr="006F1B74">
              <w:rPr>
                <w:sz w:val="24"/>
                <w:szCs w:val="24"/>
              </w:rPr>
              <w:t>:</w:t>
            </w:r>
          </w:p>
          <w:p w:rsidR="006F1B74" w:rsidRPr="006F1B74" w:rsidRDefault="006F1B74" w:rsidP="006F1B74">
            <w:pPr>
              <w:pStyle w:val="SemEspaamento"/>
              <w:rPr>
                <w:sz w:val="24"/>
                <w:szCs w:val="24"/>
              </w:rPr>
            </w:pPr>
            <w:r w:rsidRPr="006F1B74">
              <w:rPr>
                <w:sz w:val="24"/>
                <w:szCs w:val="24"/>
              </w:rPr>
              <w:t xml:space="preserve">Nome: </w:t>
            </w:r>
            <w:proofErr w:type="spellStart"/>
            <w:r w:rsidRPr="006F1B74">
              <w:rPr>
                <w:sz w:val="24"/>
                <w:szCs w:val="24"/>
              </w:rPr>
              <w:t>Liandra</w:t>
            </w:r>
            <w:proofErr w:type="spellEnd"/>
            <w:r w:rsidRPr="006F1B74">
              <w:rPr>
                <w:sz w:val="24"/>
                <w:szCs w:val="24"/>
              </w:rPr>
              <w:t xml:space="preserve"> Maria Salles </w:t>
            </w:r>
            <w:proofErr w:type="spellStart"/>
            <w:r w:rsidRPr="006F1B74">
              <w:rPr>
                <w:sz w:val="24"/>
                <w:szCs w:val="24"/>
              </w:rPr>
              <w:t>Storch</w:t>
            </w:r>
            <w:proofErr w:type="spellEnd"/>
          </w:p>
          <w:p w:rsidR="006F1B74" w:rsidRDefault="006F1B74" w:rsidP="006F1B74">
            <w:pPr>
              <w:pStyle w:val="SemEspaamento"/>
            </w:pPr>
            <w:r w:rsidRPr="006F1B74">
              <w:rPr>
                <w:sz w:val="24"/>
                <w:szCs w:val="24"/>
              </w:rPr>
              <w:t>Matrícula: 9826</w:t>
            </w:r>
          </w:p>
        </w:tc>
      </w:tr>
    </w:tbl>
    <w:p w:rsidR="006F1B74" w:rsidRPr="00390251" w:rsidRDefault="006F1B74" w:rsidP="006F1B74">
      <w:pPr>
        <w:widowControl w:val="0"/>
        <w:autoSpaceDE w:val="0"/>
        <w:autoSpaceDN w:val="0"/>
        <w:adjustRightInd w:val="0"/>
        <w:spacing w:after="0" w:line="360" w:lineRule="auto"/>
        <w:ind w:firstLine="709"/>
        <w:jc w:val="both"/>
        <w:rPr>
          <w:rFonts w:asciiTheme="minorHAnsi" w:hAnsiTheme="minorHAnsi" w:cstheme="minorHAnsi"/>
          <w:sz w:val="24"/>
          <w:szCs w:val="24"/>
        </w:rPr>
      </w:pPr>
    </w:p>
    <w:p w:rsidR="00D14146" w:rsidRDefault="00D002A9" w:rsidP="00241801">
      <w:pPr>
        <w:widowControl w:val="0"/>
        <w:autoSpaceDE w:val="0"/>
        <w:autoSpaceDN w:val="0"/>
        <w:adjustRightInd w:val="0"/>
        <w:spacing w:after="0"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15</w:t>
      </w:r>
      <w:r w:rsidRPr="00390251">
        <w:rPr>
          <w:rFonts w:asciiTheme="minorHAnsi" w:eastAsia="Times New Roman" w:hAnsiTheme="minorHAnsi" w:cstheme="minorHAnsi"/>
          <w:b/>
          <w:sz w:val="24"/>
          <w:szCs w:val="24"/>
          <w:lang w:eastAsia="pt-BR"/>
        </w:rPr>
        <w:t xml:space="preserve">– </w:t>
      </w:r>
      <w:r w:rsidRPr="00D002A9">
        <w:rPr>
          <w:rFonts w:asciiTheme="minorHAnsi" w:eastAsia="Times New Roman" w:hAnsiTheme="minorHAnsi" w:cstheme="minorHAnsi"/>
          <w:b/>
          <w:sz w:val="24"/>
          <w:szCs w:val="24"/>
          <w:lang w:eastAsia="pt-BR"/>
        </w:rPr>
        <w:t>DAS HABILITAÇÕES FISCAL, SOCIAL E TRABALHISTA:</w:t>
      </w:r>
    </w:p>
    <w:p w:rsidR="00D002A9" w:rsidRDefault="00D002A9" w:rsidP="00241801">
      <w:pPr>
        <w:widowControl w:val="0"/>
        <w:autoSpaceDE w:val="0"/>
        <w:autoSpaceDN w:val="0"/>
        <w:adjustRightInd w:val="0"/>
        <w:spacing w:after="0" w:line="360" w:lineRule="auto"/>
        <w:jc w:val="both"/>
      </w:pPr>
      <w:r>
        <w:t xml:space="preserve">Por fim, com relação à comprovação da regularidade fiscal da empresa, segue em anexo as </w:t>
      </w:r>
      <w:r>
        <w:lastRenderedPageBreak/>
        <w:t xml:space="preserve">certidões negativas de débitos relativos aos tributos federais, estaduais, municipais, previdenciárias, e trabalhista, além de certificado de regularidade do FGTS, cumprindo o disposto no art. 68, da Lei n° 14.133/2021. </w:t>
      </w:r>
    </w:p>
    <w:p w:rsidR="00D002A9" w:rsidRDefault="00D002A9" w:rsidP="00241801">
      <w:pPr>
        <w:widowControl w:val="0"/>
        <w:autoSpaceDE w:val="0"/>
        <w:autoSpaceDN w:val="0"/>
        <w:adjustRightInd w:val="0"/>
        <w:spacing w:after="0" w:line="360" w:lineRule="auto"/>
        <w:jc w:val="both"/>
      </w:pPr>
    </w:p>
    <w:p w:rsidR="00D002A9" w:rsidRPr="00390251" w:rsidRDefault="00D002A9" w:rsidP="00241801">
      <w:pPr>
        <w:widowControl w:val="0"/>
        <w:autoSpaceDE w:val="0"/>
        <w:autoSpaceDN w:val="0"/>
        <w:adjustRightInd w:val="0"/>
        <w:spacing w:after="0" w:line="360" w:lineRule="auto"/>
        <w:jc w:val="both"/>
        <w:rPr>
          <w:rFonts w:asciiTheme="minorHAnsi" w:eastAsia="Times New Roman" w:hAnsiTheme="minorHAnsi" w:cstheme="minorHAnsi"/>
          <w:sz w:val="24"/>
          <w:szCs w:val="24"/>
          <w:lang w:eastAsia="pt-BR"/>
        </w:rPr>
      </w:pPr>
      <w:r>
        <w:t xml:space="preserve">Ainda, foi realizada a consulta consolidada do TCU no endereço </w:t>
      </w:r>
      <w:hyperlink r:id="rId8" w:history="1">
        <w:r w:rsidR="00107111" w:rsidRPr="004C17C1">
          <w:rPr>
            <w:rStyle w:val="Hyperlink"/>
          </w:rPr>
          <w:t>https://certidoes-apf.apps.tcu.gov.br/</w:t>
        </w:r>
      </w:hyperlink>
      <w:r w:rsidR="00107111">
        <w:t xml:space="preserve"> e consulta ao TCE-PR no endereço </w:t>
      </w:r>
      <w:hyperlink r:id="rId9" w:history="1">
        <w:r w:rsidR="00C44847" w:rsidRPr="004C17C1">
          <w:rPr>
            <w:rStyle w:val="Hyperlink"/>
          </w:rPr>
          <w:t>https://crcap.tce.pr.gov.br/ConsultarImpedidos.aspx</w:t>
        </w:r>
      </w:hyperlink>
      <w:r w:rsidR="00C44847">
        <w:t xml:space="preserve"> </w:t>
      </w:r>
      <w:r>
        <w:t>a fim de comprovar que a empresa e o quadro societário não se encontram suspensos ou impedidos de licitar.</w:t>
      </w:r>
    </w:p>
    <w:p w:rsidR="00D77447" w:rsidRPr="00390251" w:rsidRDefault="00D77447" w:rsidP="00341415">
      <w:pPr>
        <w:widowControl w:val="0"/>
        <w:autoSpaceDE w:val="0"/>
        <w:autoSpaceDN w:val="0"/>
        <w:adjustRightInd w:val="0"/>
        <w:spacing w:after="0" w:line="360" w:lineRule="auto"/>
        <w:jc w:val="center"/>
        <w:rPr>
          <w:rFonts w:asciiTheme="minorHAnsi" w:hAnsiTheme="minorHAnsi" w:cstheme="minorHAnsi"/>
          <w:sz w:val="24"/>
          <w:szCs w:val="24"/>
        </w:rPr>
      </w:pPr>
    </w:p>
    <w:p w:rsidR="00CE2E42" w:rsidRPr="00390251" w:rsidRDefault="00EB0CFF" w:rsidP="00D214E6">
      <w:pPr>
        <w:widowControl w:val="0"/>
        <w:tabs>
          <w:tab w:val="center" w:pos="4252"/>
        </w:tabs>
        <w:autoSpaceDE w:val="0"/>
        <w:autoSpaceDN w:val="0"/>
        <w:adjustRightInd w:val="0"/>
        <w:spacing w:after="0" w:line="360" w:lineRule="auto"/>
        <w:jc w:val="right"/>
        <w:rPr>
          <w:rFonts w:asciiTheme="minorHAnsi" w:hAnsiTheme="minorHAnsi" w:cstheme="minorHAnsi"/>
          <w:sz w:val="24"/>
          <w:szCs w:val="24"/>
        </w:rPr>
      </w:pPr>
      <w:r w:rsidRPr="00390251">
        <w:rPr>
          <w:rFonts w:asciiTheme="minorHAnsi" w:hAnsiTheme="minorHAnsi" w:cstheme="minorHAnsi"/>
          <w:b/>
          <w:sz w:val="24"/>
          <w:szCs w:val="24"/>
        </w:rPr>
        <w:t xml:space="preserve">   </w:t>
      </w:r>
      <w:r w:rsidR="00D214E6" w:rsidRPr="00390251">
        <w:rPr>
          <w:rFonts w:asciiTheme="minorHAnsi" w:hAnsiTheme="minorHAnsi" w:cstheme="minorHAnsi"/>
          <w:b/>
          <w:sz w:val="24"/>
          <w:szCs w:val="24"/>
        </w:rPr>
        <w:tab/>
      </w:r>
      <w:r w:rsidR="0074223C">
        <w:rPr>
          <w:rFonts w:asciiTheme="minorHAnsi" w:hAnsiTheme="minorHAnsi" w:cstheme="minorHAnsi"/>
          <w:sz w:val="24"/>
          <w:szCs w:val="24"/>
        </w:rPr>
        <w:t>Bela Vista da Caroba, 05 de fevereiro de 2025</w:t>
      </w:r>
      <w:r w:rsidR="00D214E6" w:rsidRPr="00390251">
        <w:rPr>
          <w:rFonts w:asciiTheme="minorHAnsi" w:hAnsiTheme="minorHAnsi" w:cstheme="minorHAnsi"/>
          <w:sz w:val="24"/>
          <w:szCs w:val="24"/>
        </w:rPr>
        <w:t>.</w:t>
      </w:r>
    </w:p>
    <w:p w:rsidR="00D214E6" w:rsidRPr="00390251" w:rsidRDefault="00D214E6" w:rsidP="00D214E6">
      <w:pPr>
        <w:widowControl w:val="0"/>
        <w:tabs>
          <w:tab w:val="center" w:pos="4252"/>
        </w:tabs>
        <w:autoSpaceDE w:val="0"/>
        <w:autoSpaceDN w:val="0"/>
        <w:adjustRightInd w:val="0"/>
        <w:spacing w:after="0" w:line="360" w:lineRule="auto"/>
        <w:jc w:val="right"/>
        <w:rPr>
          <w:rFonts w:asciiTheme="minorHAnsi" w:hAnsiTheme="minorHAnsi" w:cstheme="minorHAnsi"/>
          <w:b/>
          <w:sz w:val="24"/>
          <w:szCs w:val="24"/>
        </w:rPr>
      </w:pPr>
    </w:p>
    <w:p w:rsidR="00453624" w:rsidRPr="00390251" w:rsidRDefault="00D002A9" w:rsidP="00D214E6">
      <w:pPr>
        <w:tabs>
          <w:tab w:val="left" w:pos="2964"/>
        </w:tabs>
        <w:spacing w:line="240" w:lineRule="auto"/>
        <w:rPr>
          <w:rFonts w:asciiTheme="minorHAnsi" w:hAnsiTheme="minorHAnsi" w:cstheme="minorHAnsi"/>
          <w:sz w:val="24"/>
          <w:szCs w:val="24"/>
        </w:rPr>
      </w:pPr>
      <w:r>
        <w:rPr>
          <w:rFonts w:asciiTheme="minorHAnsi" w:hAnsiTheme="minorHAnsi" w:cstheme="minorHAnsi"/>
          <w:sz w:val="24"/>
          <w:szCs w:val="24"/>
        </w:rPr>
        <w:t>Elaborado por:</w:t>
      </w:r>
    </w:p>
    <w:p w:rsidR="00D002A9" w:rsidRDefault="00D002A9" w:rsidP="00056C45">
      <w:pPr>
        <w:tabs>
          <w:tab w:val="left" w:pos="2964"/>
          <w:tab w:val="left" w:pos="5535"/>
        </w:tabs>
        <w:spacing w:line="240" w:lineRule="auto"/>
        <w:jc w:val="center"/>
        <w:rPr>
          <w:rFonts w:asciiTheme="minorHAnsi" w:hAnsiTheme="minorHAnsi" w:cstheme="minorHAnsi"/>
          <w:b/>
          <w:sz w:val="24"/>
          <w:szCs w:val="24"/>
        </w:rPr>
      </w:pPr>
    </w:p>
    <w:p w:rsidR="00453624" w:rsidRPr="00D002A9" w:rsidRDefault="00340A92" w:rsidP="00D002A9">
      <w:pPr>
        <w:pStyle w:val="SemEspaamento"/>
        <w:jc w:val="center"/>
        <w:rPr>
          <w:b/>
          <w:sz w:val="24"/>
          <w:szCs w:val="24"/>
        </w:rPr>
      </w:pPr>
      <w:r w:rsidRPr="00D002A9">
        <w:rPr>
          <w:b/>
          <w:sz w:val="24"/>
          <w:szCs w:val="24"/>
        </w:rPr>
        <w:t>LIANDRA M. SALLES STORCH</w:t>
      </w:r>
    </w:p>
    <w:p w:rsidR="00421C1A" w:rsidRPr="00D002A9" w:rsidRDefault="00D214E6" w:rsidP="00D002A9">
      <w:pPr>
        <w:pStyle w:val="SemEspaamento"/>
        <w:jc w:val="center"/>
        <w:rPr>
          <w:sz w:val="24"/>
          <w:szCs w:val="24"/>
        </w:rPr>
      </w:pPr>
      <w:r w:rsidRPr="00D002A9">
        <w:rPr>
          <w:sz w:val="24"/>
          <w:szCs w:val="24"/>
        </w:rPr>
        <w:t xml:space="preserve">Secretária </w:t>
      </w:r>
      <w:r w:rsidR="00453624" w:rsidRPr="00D002A9">
        <w:rPr>
          <w:sz w:val="24"/>
          <w:szCs w:val="24"/>
        </w:rPr>
        <w:t xml:space="preserve">Municipal </w:t>
      </w:r>
      <w:r w:rsidRPr="00D002A9">
        <w:rPr>
          <w:sz w:val="24"/>
          <w:szCs w:val="24"/>
        </w:rPr>
        <w:t xml:space="preserve">de </w:t>
      </w:r>
      <w:r w:rsidR="00340A92" w:rsidRPr="00D002A9">
        <w:rPr>
          <w:sz w:val="24"/>
          <w:szCs w:val="24"/>
        </w:rPr>
        <w:t>Saúde</w:t>
      </w:r>
    </w:p>
    <w:p w:rsidR="00421C1A" w:rsidRPr="00390251" w:rsidRDefault="00421C1A" w:rsidP="00421C1A">
      <w:pPr>
        <w:rPr>
          <w:rFonts w:asciiTheme="minorHAnsi" w:hAnsiTheme="minorHAnsi" w:cstheme="minorHAnsi"/>
          <w:sz w:val="24"/>
          <w:szCs w:val="24"/>
        </w:rPr>
      </w:pPr>
    </w:p>
    <w:p w:rsidR="00652C44" w:rsidRDefault="00652C44" w:rsidP="00421C1A">
      <w:pPr>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rsidR="00652C44" w:rsidRPr="00652C44" w:rsidRDefault="00652C44" w:rsidP="00652C44">
      <w:pPr>
        <w:rPr>
          <w:rFonts w:asciiTheme="minorHAnsi" w:hAnsiTheme="minorHAnsi" w:cstheme="minorHAnsi"/>
          <w:sz w:val="24"/>
          <w:szCs w:val="24"/>
        </w:rPr>
      </w:pPr>
    </w:p>
    <w:p w:rsidR="00652C44" w:rsidRPr="00652C44" w:rsidRDefault="00652C44" w:rsidP="00652C44">
      <w:pPr>
        <w:rPr>
          <w:rFonts w:asciiTheme="minorHAnsi" w:hAnsiTheme="minorHAnsi" w:cstheme="minorHAnsi"/>
          <w:sz w:val="24"/>
          <w:szCs w:val="24"/>
        </w:rPr>
      </w:pPr>
    </w:p>
    <w:p w:rsidR="00652C44" w:rsidRDefault="00652C44" w:rsidP="00652C44">
      <w:pPr>
        <w:rPr>
          <w:rFonts w:asciiTheme="minorHAnsi" w:hAnsiTheme="minorHAnsi" w:cstheme="minorHAnsi"/>
          <w:sz w:val="24"/>
          <w:szCs w:val="24"/>
        </w:rPr>
      </w:pPr>
    </w:p>
    <w:p w:rsidR="00652C44" w:rsidRDefault="00652C44" w:rsidP="00652C44">
      <w:pPr>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rsidR="00652C44" w:rsidRDefault="00652C44" w:rsidP="00652C44">
      <w:pPr>
        <w:rPr>
          <w:rFonts w:asciiTheme="minorHAnsi" w:hAnsiTheme="minorHAnsi" w:cstheme="minorHAnsi"/>
          <w:sz w:val="24"/>
          <w:szCs w:val="24"/>
        </w:rPr>
      </w:pPr>
    </w:p>
    <w:p w:rsidR="00D16F03" w:rsidRDefault="00D16F03" w:rsidP="00652C44">
      <w:pPr>
        <w:jc w:val="center"/>
        <w:rPr>
          <w:rFonts w:ascii="Times New Roman" w:hAnsi="Times New Roman"/>
          <w:b/>
        </w:rPr>
      </w:pPr>
    </w:p>
    <w:p w:rsidR="00D16F03" w:rsidRDefault="00D16F03" w:rsidP="00652C44">
      <w:pPr>
        <w:jc w:val="center"/>
        <w:rPr>
          <w:rFonts w:ascii="Times New Roman" w:hAnsi="Times New Roman"/>
          <w:b/>
        </w:rPr>
      </w:pPr>
    </w:p>
    <w:p w:rsidR="00D16F03" w:rsidRDefault="00D16F03" w:rsidP="00652C44">
      <w:pPr>
        <w:jc w:val="center"/>
        <w:rPr>
          <w:rFonts w:ascii="Times New Roman" w:hAnsi="Times New Roman"/>
          <w:b/>
        </w:rPr>
      </w:pPr>
    </w:p>
    <w:p w:rsidR="00D16F03" w:rsidRDefault="00D16F03" w:rsidP="00652C44">
      <w:pPr>
        <w:jc w:val="center"/>
        <w:rPr>
          <w:rFonts w:ascii="Times New Roman" w:hAnsi="Times New Roman"/>
          <w:b/>
        </w:rPr>
      </w:pPr>
    </w:p>
    <w:p w:rsidR="00D16F03" w:rsidRDefault="00D16F03" w:rsidP="00652C44">
      <w:pPr>
        <w:jc w:val="center"/>
        <w:rPr>
          <w:rFonts w:ascii="Times New Roman" w:hAnsi="Times New Roman"/>
          <w:b/>
        </w:rPr>
      </w:pPr>
    </w:p>
    <w:p w:rsidR="0074223C" w:rsidRDefault="0074223C" w:rsidP="00652C44">
      <w:pPr>
        <w:jc w:val="center"/>
        <w:rPr>
          <w:rFonts w:ascii="Times New Roman" w:hAnsi="Times New Roman"/>
          <w:b/>
        </w:rPr>
      </w:pPr>
    </w:p>
    <w:p w:rsidR="0074223C" w:rsidRDefault="0074223C" w:rsidP="00652C44">
      <w:pPr>
        <w:jc w:val="center"/>
        <w:rPr>
          <w:rFonts w:ascii="Times New Roman" w:hAnsi="Times New Roman"/>
          <w:b/>
        </w:rPr>
      </w:pPr>
    </w:p>
    <w:p w:rsidR="00652C44" w:rsidRPr="00D42040" w:rsidRDefault="00652C44" w:rsidP="00652C44">
      <w:pPr>
        <w:jc w:val="center"/>
        <w:rPr>
          <w:rFonts w:ascii="Times New Roman" w:hAnsi="Times New Roman"/>
          <w:b/>
        </w:rPr>
      </w:pPr>
      <w:r w:rsidRPr="00D42040">
        <w:rPr>
          <w:rFonts w:ascii="Times New Roman" w:hAnsi="Times New Roman"/>
          <w:b/>
        </w:rPr>
        <w:lastRenderedPageBreak/>
        <w:t>MINUTA - TERMO DE CONTRATO - CONTRATAÇÃO DIRETA (LEI Nº 14.133/21)</w:t>
      </w:r>
    </w:p>
    <w:p w:rsidR="00652C44" w:rsidRPr="00D42040" w:rsidRDefault="00652C44" w:rsidP="00652C44">
      <w:pPr>
        <w:rPr>
          <w:rFonts w:ascii="Times New Roman" w:hAnsi="Times New Roman"/>
        </w:rPr>
      </w:pPr>
    </w:p>
    <w:p w:rsidR="00652C44" w:rsidRPr="00D42040" w:rsidRDefault="00652C44" w:rsidP="00652C44">
      <w:pPr>
        <w:tabs>
          <w:tab w:val="left" w:pos="5730"/>
        </w:tabs>
        <w:ind w:left="3686" w:right="-1"/>
        <w:jc w:val="both"/>
        <w:rPr>
          <w:rFonts w:ascii="Times New Roman" w:hAnsi="Times New Roman"/>
          <w:b/>
        </w:rPr>
      </w:pPr>
      <w:r w:rsidRPr="00D42040">
        <w:rPr>
          <w:rFonts w:ascii="Times New Roman" w:hAnsi="Times New Roman"/>
          <w:b/>
        </w:rPr>
        <w:t>TERMO DE CONTRATO DE P</w:t>
      </w:r>
      <w:r w:rsidR="0074223C">
        <w:rPr>
          <w:rFonts w:ascii="Times New Roman" w:hAnsi="Times New Roman"/>
          <w:b/>
        </w:rPr>
        <w:t xml:space="preserve">RESTAÇÃO DE SERVIÇOS </w:t>
      </w:r>
      <w:proofErr w:type="gramStart"/>
      <w:r w:rsidR="0074223C">
        <w:rPr>
          <w:rFonts w:ascii="Times New Roman" w:hAnsi="Times New Roman"/>
          <w:b/>
        </w:rPr>
        <w:t>N.º</w:t>
      </w:r>
      <w:proofErr w:type="gramEnd"/>
      <w:r w:rsidR="0074223C">
        <w:rPr>
          <w:rFonts w:ascii="Times New Roman" w:hAnsi="Times New Roman"/>
          <w:b/>
        </w:rPr>
        <w:t xml:space="preserve"> </w:t>
      </w:r>
      <w:proofErr w:type="spellStart"/>
      <w:r w:rsidR="0074223C">
        <w:rPr>
          <w:rFonts w:ascii="Times New Roman" w:hAnsi="Times New Roman"/>
          <w:b/>
        </w:rPr>
        <w:t>xx</w:t>
      </w:r>
      <w:proofErr w:type="spellEnd"/>
      <w:r w:rsidR="0074223C">
        <w:rPr>
          <w:rFonts w:ascii="Times New Roman" w:hAnsi="Times New Roman"/>
          <w:b/>
        </w:rPr>
        <w:t>/2025</w:t>
      </w:r>
      <w:r w:rsidRPr="00D42040">
        <w:rPr>
          <w:rFonts w:ascii="Times New Roman" w:hAnsi="Times New Roman"/>
          <w:b/>
        </w:rPr>
        <w:t>, QUE FAZEM ENTRE SI O MUNICÍPIO DE BELA VISTA DA CAROBA E A EMPRESA SOCIEDADE HOSPITALAR BELTRONENSE LTDA.</w:t>
      </w:r>
    </w:p>
    <w:p w:rsidR="00652C44" w:rsidRPr="00D42040" w:rsidRDefault="00652C44" w:rsidP="00652C44">
      <w:pPr>
        <w:rPr>
          <w:rFonts w:ascii="Times New Roman" w:hAnsi="Times New Roman"/>
        </w:rPr>
      </w:pPr>
    </w:p>
    <w:p w:rsidR="00D214E6" w:rsidRPr="00D42040" w:rsidRDefault="00767A15" w:rsidP="00652C44">
      <w:pPr>
        <w:tabs>
          <w:tab w:val="left" w:pos="1170"/>
        </w:tabs>
        <w:jc w:val="both"/>
        <w:rPr>
          <w:rFonts w:ascii="Times New Roman" w:hAnsi="Times New Roman"/>
        </w:rPr>
      </w:pPr>
      <w:r w:rsidRPr="00D42040">
        <w:rPr>
          <w:rFonts w:ascii="Times New Roman" w:eastAsia="Times New Roman" w:hAnsi="Times New Roman"/>
          <w:b/>
          <w:bCs/>
          <w:lang w:eastAsia="pt-BR"/>
        </w:rPr>
        <w:t>O MUNICÍPIO DE BELA VISTA DA CAROBA</w:t>
      </w:r>
      <w:r w:rsidRPr="00D42040">
        <w:rPr>
          <w:rFonts w:ascii="Times New Roman" w:eastAsia="Times New Roman" w:hAnsi="Times New Roman"/>
          <w:lang w:eastAsia="pt-BR"/>
        </w:rPr>
        <w:t xml:space="preserve">, Estado do Paraná, inscrito no CNPJ nº 01.612.441/0001-07, neste ato representado pelo Prefeito Municipal, Senhor </w:t>
      </w:r>
      <w:r w:rsidRPr="00D42040">
        <w:rPr>
          <w:rFonts w:ascii="Times New Roman" w:eastAsia="Times New Roman" w:hAnsi="Times New Roman"/>
          <w:b/>
          <w:lang w:eastAsia="pt-BR"/>
        </w:rPr>
        <w:t>GELSON MAFFI</w:t>
      </w:r>
      <w:r w:rsidRPr="00D42040">
        <w:rPr>
          <w:rFonts w:ascii="Times New Roman" w:eastAsia="Arial Unicode MS" w:hAnsi="Times New Roman"/>
          <w:lang w:eastAsia="pt-BR"/>
        </w:rPr>
        <w:t>, residente e domiciliado à Rua Rio Grande do Sul, nesta cidade, portador da Cédula de identidade RG nº. 5.363.556-3 SSP/PR e do CPF/MF sob nº. 022.715.299-99</w:t>
      </w:r>
      <w:r w:rsidRPr="00D42040">
        <w:rPr>
          <w:rFonts w:ascii="Times New Roman" w:eastAsia="Times New Roman" w:hAnsi="Times New Roman"/>
          <w:lang w:eastAsia="pt-BR"/>
        </w:rPr>
        <w:t>, doravante designado</w:t>
      </w:r>
      <w:r w:rsidRPr="00D42040">
        <w:rPr>
          <w:rFonts w:ascii="Times New Roman" w:eastAsia="Times New Roman" w:hAnsi="Times New Roman"/>
          <w:b/>
          <w:lang w:eastAsia="pt-BR"/>
        </w:rPr>
        <w:t xml:space="preserve"> MUNICÍPIO</w:t>
      </w:r>
      <w:r w:rsidRPr="00D42040">
        <w:rPr>
          <w:rFonts w:ascii="Times New Roman" w:hAnsi="Times New Roman"/>
        </w:rPr>
        <w:t>, a seguir denominado CONTRATANTE</w:t>
      </w:r>
      <w:r w:rsidR="00652C44" w:rsidRPr="00D42040">
        <w:rPr>
          <w:rFonts w:ascii="Times New Roman" w:hAnsi="Times New Roman"/>
        </w:rPr>
        <w:t xml:space="preserve">, </w:t>
      </w:r>
      <w:r w:rsidRPr="00D42040">
        <w:rPr>
          <w:rFonts w:ascii="Times New Roman" w:hAnsi="Times New Roman"/>
        </w:rPr>
        <w:t>e de outro lado como CONTRATADA</w:t>
      </w:r>
      <w:r w:rsidR="00652C44" w:rsidRPr="00D42040">
        <w:rPr>
          <w:rFonts w:ascii="Times New Roman" w:hAnsi="Times New Roman"/>
        </w:rPr>
        <w:t xml:space="preserve">, </w:t>
      </w:r>
      <w:r w:rsidR="001945E2" w:rsidRPr="001945E2">
        <w:rPr>
          <w:rFonts w:ascii="Times New Roman" w:hAnsi="Times New Roman"/>
          <w:b/>
        </w:rPr>
        <w:t>SOCIEDADE HOSPITALAR BELTRONENSE LTDA</w:t>
      </w:r>
      <w:r w:rsidR="001945E2" w:rsidRPr="001945E2">
        <w:rPr>
          <w:rFonts w:ascii="Times New Roman" w:hAnsi="Times New Roman"/>
        </w:rPr>
        <w:t>, pessoa jurídica de direito privado, estabelecida na Rua Porto Alegre, centro, em Francisco Beltrão-PR, empresa inscrita no CNPJ/MF sob o nº 77.812.519/0001-07, representado p</w:t>
      </w:r>
      <w:r w:rsidR="001945E2">
        <w:rPr>
          <w:rFonts w:ascii="Times New Roman" w:hAnsi="Times New Roman"/>
        </w:rPr>
        <w:t xml:space="preserve">elo Sr. </w:t>
      </w:r>
      <w:r w:rsidR="001945E2" w:rsidRPr="001945E2">
        <w:rPr>
          <w:rFonts w:ascii="Times New Roman" w:hAnsi="Times New Roman"/>
          <w:b/>
        </w:rPr>
        <w:t>MAICO TREVISOL</w:t>
      </w:r>
      <w:r w:rsidR="001945E2">
        <w:rPr>
          <w:rFonts w:ascii="Times New Roman" w:hAnsi="Times New Roman"/>
        </w:rPr>
        <w:t>, inscrito</w:t>
      </w:r>
      <w:r w:rsidR="001945E2" w:rsidRPr="001945E2">
        <w:rPr>
          <w:rFonts w:ascii="Times New Roman" w:hAnsi="Times New Roman"/>
        </w:rPr>
        <w:t xml:space="preserve"> no CPF/MF sob o n° 040.587.699-80</w:t>
      </w:r>
      <w:r w:rsidR="00652C44" w:rsidRPr="001945E2">
        <w:rPr>
          <w:rFonts w:ascii="Times New Roman" w:hAnsi="Times New Roman"/>
        </w:rPr>
        <w:t xml:space="preserve">, residente </w:t>
      </w:r>
      <w:r w:rsidR="001945E2">
        <w:rPr>
          <w:rFonts w:ascii="Times New Roman" w:hAnsi="Times New Roman"/>
        </w:rPr>
        <w:t>e domiciliado na cidade de Francisco Beltrão/PR</w:t>
      </w:r>
      <w:r w:rsidR="00652C44" w:rsidRPr="001945E2">
        <w:rPr>
          <w:rFonts w:ascii="Times New Roman" w:hAnsi="Times New Roman"/>
        </w:rPr>
        <w:t>, tendo em vista o que consta, no Processo e em obse</w:t>
      </w:r>
      <w:r w:rsidRPr="001945E2">
        <w:rPr>
          <w:rFonts w:ascii="Times New Roman" w:hAnsi="Times New Roman"/>
        </w:rPr>
        <w:t>rvância às disposições da Lei nº</w:t>
      </w:r>
      <w:r w:rsidR="00652C44" w:rsidRPr="001945E2">
        <w:rPr>
          <w:rFonts w:ascii="Times New Roman" w:hAnsi="Times New Roman"/>
        </w:rPr>
        <w:t xml:space="preserve"> 14.133, de</w:t>
      </w:r>
      <w:r w:rsidR="00652C44" w:rsidRPr="00D42040">
        <w:rPr>
          <w:rFonts w:ascii="Times New Roman" w:hAnsi="Times New Roman"/>
        </w:rPr>
        <w:t xml:space="preserve"> 2021, resolvem celebrar o presente Termo de Contrato, decorrente do </w:t>
      </w:r>
      <w:r w:rsidRPr="00D42040">
        <w:rPr>
          <w:rFonts w:ascii="Times New Roman" w:hAnsi="Times New Roman"/>
        </w:rPr>
        <w:t>Process</w:t>
      </w:r>
      <w:r w:rsidR="0074223C">
        <w:rPr>
          <w:rFonts w:ascii="Times New Roman" w:hAnsi="Times New Roman"/>
        </w:rPr>
        <w:t xml:space="preserve">o de Inexigibilidade n.º </w:t>
      </w:r>
      <w:proofErr w:type="spellStart"/>
      <w:r w:rsidR="0074223C">
        <w:rPr>
          <w:rFonts w:ascii="Times New Roman" w:hAnsi="Times New Roman"/>
        </w:rPr>
        <w:t>xx</w:t>
      </w:r>
      <w:proofErr w:type="spellEnd"/>
      <w:r w:rsidR="0074223C">
        <w:rPr>
          <w:rFonts w:ascii="Times New Roman" w:hAnsi="Times New Roman"/>
        </w:rPr>
        <w:t>/2025</w:t>
      </w:r>
      <w:r w:rsidR="00652C44" w:rsidRPr="00D42040">
        <w:rPr>
          <w:rFonts w:ascii="Times New Roman" w:hAnsi="Times New Roman"/>
        </w:rPr>
        <w:t>, mediante as cláusulas e condições a seguir enunciadas:</w:t>
      </w:r>
    </w:p>
    <w:p w:rsidR="005C7163" w:rsidRDefault="000C4889" w:rsidP="00AE6DF2">
      <w:pPr>
        <w:tabs>
          <w:tab w:val="left" w:pos="1170"/>
        </w:tabs>
        <w:jc w:val="center"/>
        <w:rPr>
          <w:rFonts w:ascii="Times New Roman" w:hAnsi="Times New Roman"/>
          <w:b/>
        </w:rPr>
      </w:pPr>
      <w:r w:rsidRPr="00D42040">
        <w:rPr>
          <w:rFonts w:ascii="Times New Roman" w:hAnsi="Times New Roman"/>
          <w:noProof/>
          <w:lang w:eastAsia="pt-BR"/>
        </w:rPr>
        <mc:AlternateContent>
          <mc:Choice Requires="wps">
            <w:drawing>
              <wp:anchor distT="0" distB="0" distL="114300" distR="114300" simplePos="0" relativeHeight="251659264" behindDoc="0" locked="0" layoutInCell="1" allowOverlap="1" wp14:anchorId="1549A006" wp14:editId="448CC6EB">
                <wp:simplePos x="0" y="0"/>
                <wp:positionH relativeFrom="column">
                  <wp:posOffset>5715</wp:posOffset>
                </wp:positionH>
                <wp:positionV relativeFrom="paragraph">
                  <wp:posOffset>144144</wp:posOffset>
                </wp:positionV>
                <wp:extent cx="5381625" cy="295275"/>
                <wp:effectExtent l="0" t="0" r="28575" b="28575"/>
                <wp:wrapNone/>
                <wp:docPr id="3" name="Retângulo 3"/>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95B03" id="Retângulo 3" o:spid="_x0000_s1026" style="position:absolute;margin-left:.45pt;margin-top:11.35pt;width:423.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" filled="f" strokecolor="black [3213]" strokeweight=".25pt"/>
            </w:pict>
          </mc:Fallback>
        </mc:AlternateContent>
      </w:r>
      <w:r w:rsidRPr="00D42040">
        <w:rPr>
          <w:rFonts w:ascii="Times New Roman" w:hAnsi="Times New Roman"/>
        </w:rPr>
        <w:br/>
      </w:r>
      <w:r w:rsidR="00AE6DF2" w:rsidRPr="00D42040">
        <w:rPr>
          <w:rFonts w:ascii="Times New Roman" w:hAnsi="Times New Roman"/>
          <w:b/>
        </w:rPr>
        <w:t>CLÁUSULA PRIMEIRA - OBJETO</w:t>
      </w:r>
    </w:p>
    <w:p w:rsidR="005C7163" w:rsidRDefault="005C7163" w:rsidP="005C7163">
      <w:pPr>
        <w:tabs>
          <w:tab w:val="left" w:pos="915"/>
        </w:tabs>
        <w:jc w:val="both"/>
        <w:rPr>
          <w:rFonts w:ascii="Times New Roman" w:hAnsi="Times New Roman"/>
          <w:b/>
        </w:rPr>
      </w:pPr>
    </w:p>
    <w:p w:rsidR="00AE6DF2" w:rsidRDefault="005C7163" w:rsidP="005C7163">
      <w:pPr>
        <w:tabs>
          <w:tab w:val="left" w:pos="915"/>
        </w:tabs>
        <w:jc w:val="both"/>
        <w:rPr>
          <w:rFonts w:ascii="Times New Roman" w:hAnsi="Times New Roman"/>
        </w:rPr>
      </w:pPr>
      <w:r w:rsidRPr="005C7163">
        <w:rPr>
          <w:rFonts w:ascii="Times New Roman" w:hAnsi="Times New Roman"/>
          <w:b/>
        </w:rPr>
        <w:t>1.1</w:t>
      </w:r>
      <w:r>
        <w:rPr>
          <w:rFonts w:ascii="Times New Roman" w:hAnsi="Times New Roman"/>
          <w:b/>
        </w:rPr>
        <w:t xml:space="preserve">. </w:t>
      </w:r>
      <w:r w:rsidRPr="005C7163">
        <w:rPr>
          <w:rFonts w:ascii="Times New Roman" w:hAnsi="Times New Roman"/>
        </w:rPr>
        <w:t xml:space="preserve"> O objeto do presente instrumento é </w:t>
      </w:r>
      <w:r w:rsidR="000F3F3D">
        <w:rPr>
          <w:rFonts w:ascii="Times New Roman" w:hAnsi="Times New Roman"/>
        </w:rPr>
        <w:t>contratação de empresa para prestação de serviços de assistência médica, hospitalar, ambulatorial, laboratorial e de pronto socorro (Sistema único de Saúde – SUS/FMS) pela Sociedade Hospitalar Beltronense Ltda</w:t>
      </w:r>
      <w:r>
        <w:rPr>
          <w:rFonts w:ascii="Times New Roman" w:hAnsi="Times New Roman"/>
        </w:rPr>
        <w:t xml:space="preserve">. Conforme condições </w:t>
      </w:r>
      <w:r w:rsidRPr="005C7163">
        <w:rPr>
          <w:rFonts w:ascii="Times New Roman" w:hAnsi="Times New Roman"/>
        </w:rPr>
        <w:t>tratadas no termo de referência.</w:t>
      </w:r>
    </w:p>
    <w:p w:rsidR="00895E28" w:rsidRDefault="00895E28" w:rsidP="005C7163">
      <w:pPr>
        <w:tabs>
          <w:tab w:val="left" w:pos="915"/>
        </w:tabs>
        <w:jc w:val="both"/>
      </w:pPr>
      <w:r w:rsidRPr="00895E28">
        <w:rPr>
          <w:b/>
        </w:rPr>
        <w:t>1.2</w:t>
      </w:r>
      <w:r>
        <w:t xml:space="preserve"> Especificação</w:t>
      </w:r>
      <w:r w:rsidR="00DB531D">
        <w:t xml:space="preserve"> dos materiais/serviços da</w:t>
      </w:r>
      <w:r>
        <w:t xml:space="preserve"> contratação:</w:t>
      </w:r>
    </w:p>
    <w:tbl>
      <w:tblPr>
        <w:tblW w:w="0" w:type="auto"/>
        <w:tblLook w:val="04A0" w:firstRow="1" w:lastRow="0" w:firstColumn="1" w:lastColumn="0" w:noHBand="0" w:noVBand="1"/>
      </w:tblPr>
      <w:tblGrid>
        <w:gridCol w:w="885"/>
        <w:gridCol w:w="3031"/>
        <w:gridCol w:w="892"/>
        <w:gridCol w:w="889"/>
        <w:gridCol w:w="1003"/>
        <w:gridCol w:w="895"/>
        <w:gridCol w:w="899"/>
      </w:tblGrid>
      <w:tr w:rsidR="00895E28" w:rsidRPr="00390251" w:rsidTr="000374C7">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b/>
                <w:sz w:val="16"/>
                <w:szCs w:val="16"/>
              </w:rPr>
              <w:t>Item</w:t>
            </w:r>
          </w:p>
        </w:tc>
        <w:tc>
          <w:tcPr>
            <w:tcW w:w="3104"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b/>
                <w:sz w:val="16"/>
                <w:szCs w:val="16"/>
              </w:rPr>
              <w:t>Material/</w:t>
            </w:r>
            <w:proofErr w:type="spellStart"/>
            <w:r w:rsidRPr="00390251">
              <w:rPr>
                <w:rFonts w:asciiTheme="minorHAnsi" w:hAnsiTheme="minorHAnsi" w:cstheme="minorHAnsi"/>
                <w:b/>
                <w:sz w:val="16"/>
                <w:szCs w:val="16"/>
              </w:rPr>
              <w:t>Serviço</w:t>
            </w:r>
            <w:proofErr w:type="spellEnd"/>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b/>
                <w:sz w:val="16"/>
                <w:szCs w:val="16"/>
              </w:rPr>
              <w:t>Unid. medida</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b/>
                <w:sz w:val="16"/>
                <w:szCs w:val="16"/>
              </w:rPr>
              <w:t>Marca</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Quantidade</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Valor unitário (R$)</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Valor total (R$)</w:t>
            </w:r>
          </w:p>
        </w:tc>
      </w:tr>
      <w:tr w:rsidR="00895E28" w:rsidRPr="00390251" w:rsidTr="000374C7">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sz w:val="16"/>
                <w:szCs w:val="16"/>
              </w:rPr>
              <w:t>1</w:t>
            </w:r>
          </w:p>
        </w:tc>
        <w:tc>
          <w:tcPr>
            <w:tcW w:w="3104"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sz w:val="16"/>
                <w:szCs w:val="16"/>
              </w:rPr>
              <w:t>12187 - PRESTAÇÃO DE SERVIÇOS DE ASSISTÊNCIA MÉDICA, HOSPITALAR, AMBULATORIAL, LABORATORIAL E DE PRONTO SOCORRO (SISTEMA ÚNICO DE SAÚDE - SUS/FMS).</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r w:rsidRPr="00390251">
              <w:rPr>
                <w:rFonts w:asciiTheme="minorHAnsi" w:hAnsiTheme="minorHAnsi" w:cstheme="minorHAnsi"/>
                <w:sz w:val="16"/>
                <w:szCs w:val="16"/>
              </w:rPr>
              <w:t>MES</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rPr>
                <w:rFonts w:asciiTheme="minorHAnsi" w:hAnsiTheme="minorHAnsi" w:cstheme="minorHAnsi"/>
                <w:sz w:val="16"/>
                <w:szCs w:val="16"/>
              </w:rPr>
            </w:pP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12</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5.786,80</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69.441,60</w:t>
            </w:r>
          </w:p>
        </w:tc>
      </w:tr>
      <w:tr w:rsidR="00895E28" w:rsidRPr="00390251" w:rsidTr="000374C7">
        <w:tc>
          <w:tcPr>
            <w:tcW w:w="900" w:type="dxa"/>
            <w:gridSpan w:val="6"/>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b/>
                <w:sz w:val="16"/>
                <w:szCs w:val="16"/>
              </w:rPr>
              <w:t>Total (R$):</w:t>
            </w:r>
          </w:p>
        </w:tc>
        <w:tc>
          <w:tcPr>
            <w:tcW w:w="900" w:type="dxa"/>
            <w:tcBorders>
              <w:top w:val="single" w:sz="4" w:space="0" w:color="auto"/>
              <w:left w:val="single" w:sz="4" w:space="0" w:color="auto"/>
              <w:bottom w:val="single" w:sz="4" w:space="0" w:color="auto"/>
              <w:right w:val="single" w:sz="4" w:space="0" w:color="auto"/>
            </w:tcBorders>
          </w:tcPr>
          <w:p w:rsidR="00895E28" w:rsidRPr="00390251" w:rsidRDefault="00895E28" w:rsidP="000374C7">
            <w:pPr>
              <w:spacing w:after="0"/>
              <w:jc w:val="right"/>
              <w:rPr>
                <w:rFonts w:asciiTheme="minorHAnsi" w:hAnsiTheme="minorHAnsi" w:cstheme="minorHAnsi"/>
                <w:sz w:val="16"/>
                <w:szCs w:val="16"/>
              </w:rPr>
            </w:pPr>
            <w:r w:rsidRPr="00390251">
              <w:rPr>
                <w:rFonts w:asciiTheme="minorHAnsi" w:hAnsiTheme="minorHAnsi" w:cstheme="minorHAnsi"/>
                <w:sz w:val="16"/>
                <w:szCs w:val="16"/>
              </w:rPr>
              <w:t xml:space="preserve"> 69.441,60</w:t>
            </w:r>
          </w:p>
        </w:tc>
      </w:tr>
    </w:tbl>
    <w:p w:rsidR="00895E28" w:rsidRDefault="00895E28" w:rsidP="005C7163">
      <w:pPr>
        <w:tabs>
          <w:tab w:val="left" w:pos="915"/>
        </w:tabs>
        <w:jc w:val="both"/>
        <w:rPr>
          <w:rFonts w:ascii="Times New Roman" w:hAnsi="Times New Roman"/>
        </w:rPr>
      </w:pPr>
    </w:p>
    <w:p w:rsidR="00D93476" w:rsidRDefault="00D93476" w:rsidP="005C7163">
      <w:pPr>
        <w:tabs>
          <w:tab w:val="left" w:pos="915"/>
        </w:tabs>
        <w:jc w:val="both"/>
      </w:pPr>
      <w:r w:rsidRPr="00D93476">
        <w:rPr>
          <w:b/>
        </w:rPr>
        <w:t>1.3</w:t>
      </w:r>
      <w:r>
        <w:t xml:space="preserve"> São anexos a este instrumento e vinculam esta contratação, independentemente de transcrição:</w:t>
      </w:r>
    </w:p>
    <w:p w:rsidR="00D93476" w:rsidRDefault="00D93476" w:rsidP="00D93476">
      <w:pPr>
        <w:tabs>
          <w:tab w:val="left" w:pos="915"/>
        </w:tabs>
        <w:ind w:firstLine="426"/>
        <w:jc w:val="both"/>
      </w:pPr>
      <w:r>
        <w:lastRenderedPageBreak/>
        <w:t xml:space="preserve"> </w:t>
      </w:r>
      <w:r w:rsidRPr="00D93476">
        <w:rPr>
          <w:b/>
        </w:rPr>
        <w:t>1.3.1</w:t>
      </w:r>
      <w:r>
        <w:t xml:space="preserve"> O Termo de Referência que embasou a contratação;</w:t>
      </w:r>
    </w:p>
    <w:p w:rsidR="00D93476" w:rsidRDefault="00D93476" w:rsidP="00D93476">
      <w:pPr>
        <w:tabs>
          <w:tab w:val="left" w:pos="915"/>
        </w:tabs>
        <w:ind w:left="482" w:hanging="57"/>
        <w:jc w:val="both"/>
      </w:pPr>
      <w:r>
        <w:t xml:space="preserve"> </w:t>
      </w:r>
      <w:r w:rsidRPr="00D93476">
        <w:rPr>
          <w:b/>
        </w:rPr>
        <w:t>1.3.2</w:t>
      </w:r>
      <w:r>
        <w:t xml:space="preserve"> O Edital de Licitação, a Autorização de Contratação Direta e/ou o Aviso de Dispensa Eletrônica, caso existentes; </w:t>
      </w:r>
    </w:p>
    <w:p w:rsidR="00D93476" w:rsidRDefault="00D93476" w:rsidP="00D93476">
      <w:pPr>
        <w:tabs>
          <w:tab w:val="left" w:pos="915"/>
        </w:tabs>
        <w:ind w:firstLine="426"/>
        <w:jc w:val="both"/>
      </w:pPr>
      <w:r>
        <w:t xml:space="preserve"> </w:t>
      </w:r>
      <w:r w:rsidRPr="00D93476">
        <w:rPr>
          <w:b/>
        </w:rPr>
        <w:t>1.3.3</w:t>
      </w:r>
      <w:r>
        <w:t xml:space="preserve"> A Proposta do Contratado; e </w:t>
      </w:r>
    </w:p>
    <w:p w:rsidR="00355D64" w:rsidRDefault="00D93476" w:rsidP="00D93476">
      <w:pPr>
        <w:tabs>
          <w:tab w:val="left" w:pos="915"/>
        </w:tabs>
        <w:ind w:firstLine="426"/>
        <w:jc w:val="both"/>
      </w:pPr>
      <w:r>
        <w:t xml:space="preserve"> </w:t>
      </w:r>
      <w:proofErr w:type="gramStart"/>
      <w:r w:rsidRPr="00D93476">
        <w:rPr>
          <w:b/>
        </w:rPr>
        <w:t>1.4.4</w:t>
      </w:r>
      <w:r>
        <w:t xml:space="preserve"> Eventuais</w:t>
      </w:r>
      <w:proofErr w:type="gramEnd"/>
      <w:r>
        <w:t xml:space="preserve"> anexos dos documentos supracitados.</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1° - Os serviços ora contratados e a serem prestados pela Contratada ao Contratante, através do atendimento à sua população respectiva, compreendem os definidos, como segue: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I - Internação Hospitalar (</w:t>
      </w:r>
      <w:proofErr w:type="spellStart"/>
      <w:r w:rsidRPr="000844E6">
        <w:rPr>
          <w:rFonts w:ascii="Times New Roman" w:hAnsi="Times New Roman"/>
        </w:rPr>
        <w:t>AIH´s</w:t>
      </w:r>
      <w:proofErr w:type="spellEnd"/>
      <w:r w:rsidRPr="000844E6">
        <w:rPr>
          <w:rFonts w:ascii="Times New Roman" w:hAnsi="Times New Roman"/>
        </w:rPr>
        <w:t xml:space="preserve">), com referência no quantitativo disponível de 827 </w:t>
      </w:r>
      <w:proofErr w:type="spellStart"/>
      <w:r w:rsidRPr="000844E6">
        <w:rPr>
          <w:rFonts w:ascii="Times New Roman" w:hAnsi="Times New Roman"/>
        </w:rPr>
        <w:t>AIH´s</w:t>
      </w:r>
      <w:proofErr w:type="spellEnd"/>
      <w:r w:rsidRPr="000844E6">
        <w:rPr>
          <w:rFonts w:ascii="Times New Roman" w:hAnsi="Times New Roman"/>
        </w:rPr>
        <w:t xml:space="preserve"> pactuadas entre os 27 (vinte e sete) Municípios e a CONTRATADA, respeitados os parâmetros definidos pela CONTRATANTE, compreendendo as seguintes áreas: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p>
    <w:p w:rsidR="000844E6" w:rsidRDefault="000844E6" w:rsidP="000844E6">
      <w:pPr>
        <w:spacing w:after="0" w:line="240" w:lineRule="auto"/>
        <w:jc w:val="both"/>
        <w:rPr>
          <w:rFonts w:ascii="Times New Roman" w:hAnsi="Times New Roman"/>
        </w:rPr>
      </w:pPr>
      <w:r w:rsidRPr="000844E6">
        <w:rPr>
          <w:rFonts w:ascii="Times New Roman" w:hAnsi="Times New Roman"/>
        </w:rPr>
        <w:t>LEITOS DA HABILITAÇÃO DA UNIDADE HOSPITALAR CONFORME CONSTA NO CADASTRO NACIONAL DE ESTABELECIMENTOS DE SAÚDE – CNES:</w:t>
      </w:r>
    </w:p>
    <w:p w:rsidR="000844E6" w:rsidRPr="000844E6" w:rsidRDefault="000844E6" w:rsidP="000844E6">
      <w:pPr>
        <w:spacing w:after="0" w:line="240" w:lineRule="auto"/>
        <w:jc w:val="both"/>
        <w:rPr>
          <w:rFonts w:ascii="Times New Roman" w:hAnsi="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6"/>
        <w:gridCol w:w="2384"/>
        <w:gridCol w:w="2860"/>
      </w:tblGrid>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LEITOS - NATUREZA</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 xml:space="preserve">EXISTENTES </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SUS</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Cirúrgico</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27</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19</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Clinica Geral</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15</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8</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Unidade de Isolamento</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01</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01</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UTI Adulto – Tipo II</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10</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10</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proofErr w:type="spellStart"/>
            <w:r w:rsidRPr="000844E6">
              <w:rPr>
                <w:rFonts w:ascii="Times New Roman" w:hAnsi="Times New Roman"/>
              </w:rPr>
              <w:t>ObstetriciaCirurgica</w:t>
            </w:r>
            <w:proofErr w:type="spellEnd"/>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16</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09</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proofErr w:type="spellStart"/>
            <w:r w:rsidRPr="000844E6">
              <w:rPr>
                <w:rFonts w:ascii="Times New Roman" w:hAnsi="Times New Roman"/>
              </w:rPr>
              <w:t>Obstetricia</w:t>
            </w:r>
            <w:proofErr w:type="spellEnd"/>
            <w:r w:rsidRPr="000844E6">
              <w:rPr>
                <w:rFonts w:ascii="Times New Roman" w:hAnsi="Times New Roman"/>
              </w:rPr>
              <w:t xml:space="preserve"> Clínica</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07</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02</w:t>
            </w:r>
          </w:p>
        </w:tc>
      </w:tr>
      <w:tr w:rsidR="000844E6" w:rsidRPr="000844E6" w:rsidTr="009D560E">
        <w:tc>
          <w:tcPr>
            <w:tcW w:w="3369"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Pediatria Clínica</w:t>
            </w:r>
          </w:p>
        </w:tc>
        <w:tc>
          <w:tcPr>
            <w:tcW w:w="2393"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10</w:t>
            </w:r>
          </w:p>
        </w:tc>
        <w:tc>
          <w:tcPr>
            <w:tcW w:w="2882" w:type="dxa"/>
          </w:tcPr>
          <w:p w:rsidR="000844E6" w:rsidRPr="000844E6" w:rsidRDefault="000844E6" w:rsidP="009D560E">
            <w:pPr>
              <w:spacing w:after="0" w:line="240" w:lineRule="auto"/>
              <w:jc w:val="both"/>
              <w:rPr>
                <w:rFonts w:ascii="Times New Roman" w:hAnsi="Times New Roman"/>
              </w:rPr>
            </w:pPr>
            <w:r w:rsidRPr="000844E6">
              <w:rPr>
                <w:rFonts w:ascii="Times New Roman" w:hAnsi="Times New Roman"/>
              </w:rPr>
              <w:t>04</w:t>
            </w:r>
          </w:p>
        </w:tc>
      </w:tr>
    </w:tbl>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II - O atendimento de Urgência e Emergência e SADT compreende a assistência medicamentosa, quando necessária, além de tudo o mais imprescindível ao adequado atendimento de cada caso, e será efetuado respeitados os parâmetros definidos neste contrato, e nos demais, em comum e formalmente convencionado pelas partes.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2º. Na prestação dos serviços, deverão ser observados os seguintes preceitos: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 – </w:t>
      </w:r>
      <w:proofErr w:type="gramStart"/>
      <w:r w:rsidRPr="000844E6">
        <w:rPr>
          <w:rFonts w:ascii="Times New Roman" w:hAnsi="Times New Roman"/>
        </w:rPr>
        <w:t>universalidade</w:t>
      </w:r>
      <w:proofErr w:type="gramEnd"/>
      <w:r w:rsidRPr="000844E6">
        <w:rPr>
          <w:rFonts w:ascii="Times New Roman" w:hAnsi="Times New Roman"/>
        </w:rPr>
        <w:t xml:space="preserve"> de acesso aos serviços de saúde;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II – </w:t>
      </w:r>
      <w:proofErr w:type="gramStart"/>
      <w:r w:rsidRPr="000844E6">
        <w:rPr>
          <w:rFonts w:ascii="Times New Roman" w:hAnsi="Times New Roman"/>
        </w:rPr>
        <w:t>integralidade</w:t>
      </w:r>
      <w:proofErr w:type="gramEnd"/>
      <w:r w:rsidRPr="000844E6">
        <w:rPr>
          <w:rFonts w:ascii="Times New Roman" w:hAnsi="Times New Roman"/>
        </w:rPr>
        <w:t xml:space="preserve"> de assistência, entendida como sendo o conjunto articulado e contínuo das ações dos serviços preventivos e curativos, individuais e coletivos, exigidos para cada caso, em todos os níveis de complexidade do sistema, em atuação conjunta com os demais equipamentos do Sistema Único de Saúde, existentes no Município CONTRATANTE;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III – gratuidade de assistência, sendo vedada a cobrança em face de pacientes ou de seus representantes, responsabilizando-se a CONTRATADA pela cobrança indevida feita por seus empregados ou prepostos;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IV – </w:t>
      </w:r>
      <w:proofErr w:type="gramStart"/>
      <w:r w:rsidRPr="000844E6">
        <w:rPr>
          <w:rFonts w:ascii="Times New Roman" w:hAnsi="Times New Roman"/>
        </w:rPr>
        <w:t>preservação</w:t>
      </w:r>
      <w:proofErr w:type="gramEnd"/>
      <w:r w:rsidRPr="000844E6">
        <w:rPr>
          <w:rFonts w:ascii="Times New Roman" w:hAnsi="Times New Roman"/>
        </w:rPr>
        <w:t xml:space="preserve"> da autonomia das pessoas na defesa de sua integridade </w:t>
      </w:r>
      <w:proofErr w:type="spellStart"/>
      <w:r w:rsidRPr="000844E6">
        <w:rPr>
          <w:rFonts w:ascii="Times New Roman" w:hAnsi="Times New Roman"/>
        </w:rPr>
        <w:t>físicae</w:t>
      </w:r>
      <w:proofErr w:type="spellEnd"/>
      <w:r w:rsidRPr="000844E6">
        <w:rPr>
          <w:rFonts w:ascii="Times New Roman" w:hAnsi="Times New Roman"/>
        </w:rPr>
        <w:t xml:space="preserve"> moral;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V – </w:t>
      </w:r>
      <w:proofErr w:type="gramStart"/>
      <w:r w:rsidRPr="000844E6">
        <w:rPr>
          <w:rFonts w:ascii="Times New Roman" w:hAnsi="Times New Roman"/>
        </w:rPr>
        <w:t>igualdade</w:t>
      </w:r>
      <w:proofErr w:type="gramEnd"/>
      <w:r w:rsidRPr="000844E6">
        <w:rPr>
          <w:rFonts w:ascii="Times New Roman" w:hAnsi="Times New Roman"/>
        </w:rPr>
        <w:t xml:space="preserve"> da assistência à saúde, sem preconceitos ou privilégios de qualquer espécie;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VI – </w:t>
      </w:r>
      <w:proofErr w:type="gramStart"/>
      <w:r w:rsidRPr="000844E6">
        <w:rPr>
          <w:rFonts w:ascii="Times New Roman" w:hAnsi="Times New Roman"/>
        </w:rPr>
        <w:t>direito</w:t>
      </w:r>
      <w:proofErr w:type="gramEnd"/>
      <w:r w:rsidRPr="000844E6">
        <w:rPr>
          <w:rFonts w:ascii="Times New Roman" w:hAnsi="Times New Roman"/>
        </w:rPr>
        <w:t xml:space="preserve"> de informação à pessoas assistidas, sobre sua saúde;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VII – divulgação de informação quanto ao potencial dos serviços de saúde e a sua utilização pelo usuário;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VIII – fomento dos meios para a participação da comunidade; </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IX – </w:t>
      </w:r>
      <w:proofErr w:type="gramStart"/>
      <w:r w:rsidRPr="000844E6">
        <w:rPr>
          <w:rFonts w:ascii="Times New Roman" w:hAnsi="Times New Roman"/>
        </w:rPr>
        <w:t>prestação</w:t>
      </w:r>
      <w:proofErr w:type="gramEnd"/>
      <w:r w:rsidRPr="000844E6">
        <w:rPr>
          <w:rFonts w:ascii="Times New Roman" w:hAnsi="Times New Roman"/>
        </w:rPr>
        <w:t xml:space="preserve"> dos serviços com qualidade e eficiência, utilizando-se dos equipamentos de modo adequado e eficaz.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3°. Os serviços ora contratados estão referidos a base territorial populacional do Município, e serão ofertados com base nas indicações técnicas do planejamento da saúde mediante compatibilização das necessidades da demanda e a disponibilidade de recursos financeiros do SUS e da contrapartida da CONTRATANTE.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4°. Os serviços ora contratados compreendem a utilização, pelos usuários do SUS, da capacidade instalada da CONTRATADA, incluído os equipamentos médico-hospitalares, mantendo–se a disponibilidade de sua utilização em favor da clientela universalizada até um limite dos leitos ou serviços contratados na forma convencionada neste instrumento.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bCs/>
        </w:rPr>
      </w:pPr>
      <w:r w:rsidRPr="000844E6">
        <w:rPr>
          <w:rFonts w:ascii="Times New Roman" w:hAnsi="Times New Roman"/>
          <w:bCs/>
        </w:rPr>
        <w:t>DAS ESPÉCIES DE INTERNAÇÃO:</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Para atender ao objeto deste contrato, a CONTRATADA se obriga a realizar duas espécies de internação:</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 - </w:t>
      </w:r>
      <w:proofErr w:type="gramStart"/>
      <w:r w:rsidRPr="000844E6">
        <w:rPr>
          <w:rFonts w:ascii="Times New Roman" w:hAnsi="Times New Roman"/>
        </w:rPr>
        <w:t>internação</w:t>
      </w:r>
      <w:proofErr w:type="gramEnd"/>
      <w:r w:rsidRPr="000844E6">
        <w:rPr>
          <w:rFonts w:ascii="Times New Roman" w:hAnsi="Times New Roman"/>
        </w:rPr>
        <w:t xml:space="preserve"> eletiva;</w:t>
      </w: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II - </w:t>
      </w:r>
      <w:proofErr w:type="gramStart"/>
      <w:r w:rsidRPr="000844E6">
        <w:rPr>
          <w:rFonts w:ascii="Times New Roman" w:hAnsi="Times New Roman"/>
        </w:rPr>
        <w:t>internação</w:t>
      </w:r>
      <w:proofErr w:type="gramEnd"/>
      <w:r w:rsidRPr="000844E6">
        <w:rPr>
          <w:rFonts w:ascii="Times New Roman" w:hAnsi="Times New Roman"/>
        </w:rPr>
        <w:t xml:space="preserve"> de emergência ou de urgência.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1°. A internação eletiva somente será efetuada pela CONTRATADA mediante apresentação de laudo médico autorizado por profissional habilitado ou da respectiva Autorização de Internação Hospitalar - AIH.</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 2°. A internação de emergência ou de urgência será efetuada pela CONTRATADA sem a exigência prévia de apresentação de qualquer documento.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3°. Nas situações de urgência ou de emergência o médico da CONTRATADA procederá ao exame do paciente e avaliará a necessidade de internação, emitindo laudo médico que será enviado, no prazo de 02 (dois) dias úteis, à Secretaria/Departamento de Saúde da CONTRATANTE para autorização de emissão de AIH (Autorização de Internação Hospitalar), também no prazo de 02 (dois) dias úteis.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 4°. Na ocorrência de dúvida sobre a necessidade da execução dos serviços de atendimento, ouvir-se-á a CONTRATADA no prazo de 02 (dois) dias, emitindo o parecer conclusivo em 02 (dois) dias por parte do departamento afim do Município, para fins de fundamento das providências devidas.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bCs/>
        </w:rPr>
      </w:pPr>
      <w:r w:rsidRPr="000844E6">
        <w:rPr>
          <w:rFonts w:ascii="Times New Roman" w:hAnsi="Times New Roman"/>
          <w:bCs/>
        </w:rPr>
        <w:t>DAS ESPÉCIES DE SERVIÇOS DE ASSISTÊNCIA:</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Para o cumprimento do objeto deste contrato, a CONTRATADA se obriga a oferecer ao paciente todos os recursos necessários ao seu atendimento, conforme discriminação abaixo:</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I – Assistência médica:</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numPr>
          <w:ilvl w:val="0"/>
          <w:numId w:val="5"/>
        </w:numPr>
        <w:spacing w:after="0" w:line="240" w:lineRule="auto"/>
        <w:jc w:val="both"/>
        <w:rPr>
          <w:rFonts w:ascii="Times New Roman" w:hAnsi="Times New Roman"/>
        </w:rPr>
      </w:pPr>
      <w:r w:rsidRPr="000844E6">
        <w:rPr>
          <w:rFonts w:ascii="Times New Roman" w:hAnsi="Times New Roman"/>
        </w:rPr>
        <w:t>Atendimento médico, por especialidade conforme habilitações e disponibilidades registradas no Cadastro Nacional de Estabelecimentos de Saúde (CNES) pela CONTRATADA perante o Sistema Único de Saúde (SUS), com realização de todos os procedimentos específicos necessários para cada área, incluindo e compreendendo os eletivos, urgência ou emergência;</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II - Assistência de enfermagem;</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III - Assistência técnico-profissional e hospitalar, compreendendo:</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a) Todos os recursos disponíveis, na instituição CONTRATADA, necessários ao atendimento dos usuários do SUS;</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 xml:space="preserve">b) Encargos profissionais (incluindo plantonistas) e </w:t>
      </w:r>
      <w:proofErr w:type="spellStart"/>
      <w:r w:rsidRPr="000844E6">
        <w:rPr>
          <w:rFonts w:ascii="Times New Roman" w:hAnsi="Times New Roman"/>
        </w:rPr>
        <w:t>nosocomiais</w:t>
      </w:r>
      <w:proofErr w:type="spellEnd"/>
      <w:r w:rsidRPr="000844E6">
        <w:rPr>
          <w:rFonts w:ascii="Times New Roman" w:hAnsi="Times New Roman"/>
        </w:rPr>
        <w:t xml:space="preserve"> necessários;</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 xml:space="preserve">c) Utilização de sala de cirurgia e de material e instalações correlatadas;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 xml:space="preserve">d) Medicamentos receitados, outros materiais utilizados, sangue e </w:t>
      </w:r>
      <w:proofErr w:type="spellStart"/>
      <w:r w:rsidRPr="000844E6">
        <w:rPr>
          <w:rFonts w:ascii="Times New Roman" w:hAnsi="Times New Roman"/>
        </w:rPr>
        <w:t>hemo</w:t>
      </w:r>
      <w:proofErr w:type="spellEnd"/>
      <w:r w:rsidRPr="000844E6">
        <w:rPr>
          <w:rFonts w:ascii="Times New Roman" w:hAnsi="Times New Roman"/>
        </w:rPr>
        <w:t xml:space="preserve"> derivados;</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firstLine="708"/>
        <w:jc w:val="both"/>
        <w:rPr>
          <w:rFonts w:ascii="Times New Roman" w:hAnsi="Times New Roman"/>
        </w:rPr>
      </w:pPr>
      <w:r w:rsidRPr="000844E6">
        <w:rPr>
          <w:rFonts w:ascii="Times New Roman" w:hAnsi="Times New Roman"/>
        </w:rPr>
        <w:t>e) Serviços gerais;</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firstLine="708"/>
        <w:jc w:val="both"/>
        <w:rPr>
          <w:rFonts w:ascii="Times New Roman" w:hAnsi="Times New Roman"/>
        </w:rPr>
      </w:pPr>
      <w:r w:rsidRPr="000844E6">
        <w:rPr>
          <w:rFonts w:ascii="Times New Roman" w:hAnsi="Times New Roman"/>
        </w:rPr>
        <w:t>f) Fornecimento de roupa hospitalar;</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g) Procedimentos, que fizerem necessários ao adequado atendimento ao paciente, de acordo com a capacidade instalada, respeitando sua complexidade;</w:t>
      </w:r>
    </w:p>
    <w:p w:rsidR="000844E6" w:rsidRPr="000844E6" w:rsidRDefault="000844E6" w:rsidP="000844E6">
      <w:pPr>
        <w:spacing w:after="0" w:line="240" w:lineRule="auto"/>
        <w:ind w:left="708"/>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h) Atendimento de UTI Adulto Tipo II, com serviço de hemodiálise à beira de leitos;</w:t>
      </w:r>
    </w:p>
    <w:p w:rsidR="000844E6" w:rsidRPr="000844E6" w:rsidRDefault="000844E6" w:rsidP="000844E6">
      <w:pPr>
        <w:spacing w:after="0" w:line="240" w:lineRule="auto"/>
        <w:ind w:left="708"/>
        <w:jc w:val="both"/>
        <w:rPr>
          <w:rFonts w:ascii="Times New Roman" w:hAnsi="Times New Roman"/>
        </w:rPr>
      </w:pPr>
    </w:p>
    <w:p w:rsidR="000844E6" w:rsidRPr="000844E6" w:rsidRDefault="000844E6" w:rsidP="000844E6">
      <w:pPr>
        <w:spacing w:after="0" w:line="240" w:lineRule="auto"/>
        <w:ind w:left="708"/>
        <w:jc w:val="both"/>
        <w:rPr>
          <w:rFonts w:ascii="Times New Roman" w:hAnsi="Times New Roman"/>
        </w:rPr>
      </w:pPr>
      <w:r w:rsidRPr="000844E6">
        <w:rPr>
          <w:rFonts w:ascii="Times New Roman" w:hAnsi="Times New Roman"/>
        </w:rPr>
        <w:t xml:space="preserve">i) Atendimento de UTI Adulto Tipo II, com garantia de avaliação cardiológica; </w:t>
      </w:r>
    </w:p>
    <w:p w:rsidR="000844E6" w:rsidRPr="000844E6" w:rsidRDefault="000844E6" w:rsidP="000844E6">
      <w:pPr>
        <w:spacing w:after="0" w:line="240" w:lineRule="auto"/>
        <w:ind w:left="708"/>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spacing w:after="0" w:line="240" w:lineRule="auto"/>
        <w:jc w:val="both"/>
        <w:rPr>
          <w:rFonts w:ascii="Times New Roman" w:hAnsi="Times New Roman"/>
        </w:rPr>
      </w:pPr>
      <w:r w:rsidRPr="000844E6">
        <w:rPr>
          <w:rFonts w:ascii="Times New Roman" w:hAnsi="Times New Roman"/>
        </w:rPr>
        <w:t xml:space="preserve">Parágrafo Primeiro – As partes convencionam a exclusão da obrigação de atendimento pela CONTRATADA, quanto aos seguintes serviços: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Clínica e cirurgia vascular</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Clínica e cirurgia urológica</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 xml:space="preserve">Cirurgia pediátrica; </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Oftalmologia</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 xml:space="preserve">Otorrinolaringologia; </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Nefrologia aguda (casos de urgência não vinculados ao serviço de Alta Complexidade em Nefrologia)</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 xml:space="preserve">Gestação de risco intermediário e alto risco; </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 xml:space="preserve">H1N1(casos que necessitem de cuidados em Unidade de Terapia Intensiva); </w:t>
      </w:r>
    </w:p>
    <w:p w:rsidR="000844E6" w:rsidRPr="000844E6" w:rsidRDefault="000844E6" w:rsidP="000844E6">
      <w:pPr>
        <w:numPr>
          <w:ilvl w:val="0"/>
          <w:numId w:val="6"/>
        </w:numPr>
        <w:spacing w:after="0" w:line="240" w:lineRule="auto"/>
        <w:jc w:val="both"/>
        <w:rPr>
          <w:rFonts w:ascii="Times New Roman" w:hAnsi="Times New Roman"/>
        </w:rPr>
      </w:pPr>
      <w:r w:rsidRPr="000844E6">
        <w:rPr>
          <w:rFonts w:ascii="Times New Roman" w:hAnsi="Times New Roman"/>
        </w:rPr>
        <w:t xml:space="preserve">Dengue Hemorrágica; </w:t>
      </w:r>
    </w:p>
    <w:p w:rsidR="000844E6" w:rsidRPr="000844E6" w:rsidRDefault="000844E6" w:rsidP="000844E6">
      <w:pPr>
        <w:spacing w:after="0" w:line="240" w:lineRule="auto"/>
        <w:jc w:val="both"/>
        <w:rPr>
          <w:rFonts w:ascii="Times New Roman" w:hAnsi="Times New Roman"/>
        </w:rPr>
      </w:pPr>
    </w:p>
    <w:p w:rsidR="000844E6" w:rsidRPr="000844E6" w:rsidRDefault="000844E6" w:rsidP="000844E6">
      <w:pPr>
        <w:widowControl w:val="0"/>
        <w:tabs>
          <w:tab w:val="left" w:pos="2340"/>
        </w:tabs>
        <w:autoSpaceDE w:val="0"/>
        <w:autoSpaceDN w:val="0"/>
        <w:adjustRightInd w:val="0"/>
        <w:spacing w:after="0" w:line="360" w:lineRule="auto"/>
        <w:rPr>
          <w:rFonts w:ascii="Times New Roman" w:hAnsi="Times New Roman"/>
          <w:b/>
        </w:rPr>
      </w:pPr>
      <w:proofErr w:type="gramStart"/>
      <w:r w:rsidRPr="000844E6">
        <w:rPr>
          <w:rFonts w:ascii="Times New Roman" w:hAnsi="Times New Roman"/>
        </w:rPr>
        <w:t>Parágrafo Segundo</w:t>
      </w:r>
      <w:proofErr w:type="gramEnd"/>
      <w:r w:rsidRPr="000844E6">
        <w:rPr>
          <w:rFonts w:ascii="Times New Roman" w:hAnsi="Times New Roman"/>
        </w:rPr>
        <w:t xml:space="preserve"> – Independentemente da natureza do caso a ser assistido, e a exclusão da obrigação contratual prevista no Parágrafo Primeiro, fica obrigada a CONTRATADA a realizar os atendimentos que se enquadrarem em urgência ou emergência, caso não exista diagnóstico prévio do paciente</w:t>
      </w:r>
      <w:r>
        <w:rPr>
          <w:rFonts w:ascii="Times New Roman" w:hAnsi="Times New Roman"/>
        </w:rPr>
        <w:t>.</w:t>
      </w:r>
    </w:p>
    <w:p w:rsidR="000844E6" w:rsidRDefault="000844E6" w:rsidP="00D93476">
      <w:pPr>
        <w:tabs>
          <w:tab w:val="left" w:pos="915"/>
        </w:tabs>
        <w:ind w:firstLine="426"/>
        <w:jc w:val="both"/>
      </w:pPr>
    </w:p>
    <w:p w:rsidR="00355D64" w:rsidRDefault="00355D64" w:rsidP="00355D64">
      <w:pPr>
        <w:tabs>
          <w:tab w:val="left" w:pos="1170"/>
        </w:tabs>
        <w:jc w:val="center"/>
        <w:rPr>
          <w:rFonts w:ascii="Times New Roman" w:hAnsi="Times New Roman"/>
          <w:b/>
        </w:rPr>
      </w:pPr>
      <w:r w:rsidRPr="00D42040">
        <w:rPr>
          <w:rFonts w:ascii="Times New Roman" w:hAnsi="Times New Roman"/>
          <w:noProof/>
          <w:lang w:eastAsia="pt-BR"/>
        </w:rPr>
        <mc:AlternateContent>
          <mc:Choice Requires="wps">
            <w:drawing>
              <wp:anchor distT="0" distB="0" distL="114300" distR="114300" simplePos="0" relativeHeight="251661312" behindDoc="0" locked="0" layoutInCell="1" allowOverlap="1" wp14:anchorId="3CF40EBA" wp14:editId="79E5D434">
                <wp:simplePos x="0" y="0"/>
                <wp:positionH relativeFrom="column">
                  <wp:posOffset>0</wp:posOffset>
                </wp:positionH>
                <wp:positionV relativeFrom="paragraph">
                  <wp:posOffset>136525</wp:posOffset>
                </wp:positionV>
                <wp:extent cx="5381625" cy="295275"/>
                <wp:effectExtent l="0" t="0" r="28575" b="28575"/>
                <wp:wrapNone/>
                <wp:docPr id="5" name="Retângulo 5"/>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7CC3D" id="Retângulo 5" o:spid="_x0000_s1026" style="position:absolute;margin-left:0;margin-top:10.75pt;width:423.7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" filled="f" strokecolor="black [3213]" strokeweight=".25pt"/>
            </w:pict>
          </mc:Fallback>
        </mc:AlternateContent>
      </w:r>
      <w:r w:rsidRPr="00D42040">
        <w:rPr>
          <w:rFonts w:ascii="Times New Roman" w:hAnsi="Times New Roman"/>
        </w:rPr>
        <w:br/>
      </w:r>
      <w:r w:rsidRPr="00D42040">
        <w:rPr>
          <w:rFonts w:ascii="Times New Roman" w:hAnsi="Times New Roman"/>
          <w:b/>
        </w:rPr>
        <w:t xml:space="preserve">CLÁUSULA </w:t>
      </w:r>
      <w:r>
        <w:rPr>
          <w:rFonts w:ascii="Times New Roman" w:hAnsi="Times New Roman"/>
          <w:b/>
        </w:rPr>
        <w:t>SEGUNDA</w:t>
      </w:r>
      <w:r w:rsidRPr="00D42040">
        <w:rPr>
          <w:rFonts w:ascii="Times New Roman" w:hAnsi="Times New Roman"/>
          <w:b/>
        </w:rPr>
        <w:t xml:space="preserve"> </w:t>
      </w:r>
      <w:r>
        <w:rPr>
          <w:rFonts w:ascii="Times New Roman" w:hAnsi="Times New Roman"/>
          <w:b/>
        </w:rPr>
        <w:t>–</w:t>
      </w:r>
      <w:r w:rsidRPr="00D42040">
        <w:rPr>
          <w:rFonts w:ascii="Times New Roman" w:hAnsi="Times New Roman"/>
          <w:b/>
        </w:rPr>
        <w:t xml:space="preserve"> </w:t>
      </w:r>
      <w:r>
        <w:rPr>
          <w:rFonts w:ascii="Times New Roman" w:hAnsi="Times New Roman"/>
          <w:b/>
        </w:rPr>
        <w:t>VIGÊNCIA E PRORROGAÇÃO</w:t>
      </w:r>
    </w:p>
    <w:p w:rsidR="00355D64" w:rsidRDefault="008469EA" w:rsidP="008469EA">
      <w:pPr>
        <w:tabs>
          <w:tab w:val="left" w:pos="915"/>
        </w:tabs>
        <w:jc w:val="both"/>
        <w:rPr>
          <w:rFonts w:ascii="Times New Roman" w:hAnsi="Times New Roman"/>
        </w:rPr>
      </w:pPr>
      <w:r w:rsidRPr="008469EA">
        <w:rPr>
          <w:rFonts w:ascii="Times New Roman" w:hAnsi="Times New Roman"/>
          <w:b/>
        </w:rPr>
        <w:t>2.1</w:t>
      </w:r>
      <w:r w:rsidRPr="008469EA">
        <w:rPr>
          <w:rFonts w:ascii="Times New Roman" w:hAnsi="Times New Roman"/>
        </w:rPr>
        <w:t xml:space="preserve"> O prazo de vigência da contratação é de 1</w:t>
      </w:r>
      <w:r>
        <w:rPr>
          <w:rFonts w:ascii="Times New Roman" w:hAnsi="Times New Roman"/>
        </w:rPr>
        <w:t>2 (doze) meses</w:t>
      </w:r>
      <w:r w:rsidRPr="008469EA">
        <w:rPr>
          <w:rFonts w:ascii="Times New Roman" w:hAnsi="Times New Roman"/>
        </w:rPr>
        <w:t xml:space="preserve"> contados a partir da </w:t>
      </w:r>
      <w:r>
        <w:rPr>
          <w:rFonts w:ascii="Times New Roman" w:hAnsi="Times New Roman"/>
        </w:rPr>
        <w:t>assinatura deste Termo de Contrato</w:t>
      </w:r>
      <w:r w:rsidRPr="008469EA">
        <w:rPr>
          <w:rFonts w:ascii="Times New Roman" w:hAnsi="Times New Roman"/>
        </w:rPr>
        <w:t xml:space="preserve">, </w:t>
      </w:r>
      <w:r>
        <w:rPr>
          <w:rFonts w:ascii="Times New Roman" w:hAnsi="Times New Roman"/>
        </w:rPr>
        <w:t>na forma do artigo 105 da Lei nº</w:t>
      </w:r>
      <w:r w:rsidRPr="008469EA">
        <w:rPr>
          <w:rFonts w:ascii="Times New Roman" w:hAnsi="Times New Roman"/>
        </w:rPr>
        <w:t xml:space="preserve"> 14.133/2021.</w:t>
      </w:r>
    </w:p>
    <w:p w:rsidR="004879BC" w:rsidRDefault="004879BC" w:rsidP="008469EA">
      <w:pPr>
        <w:tabs>
          <w:tab w:val="left" w:pos="915"/>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3360" behindDoc="0" locked="0" layoutInCell="1" allowOverlap="1" wp14:anchorId="474382BC" wp14:editId="03FB48FB">
                <wp:simplePos x="0" y="0"/>
                <wp:positionH relativeFrom="column">
                  <wp:posOffset>-3810</wp:posOffset>
                </wp:positionH>
                <wp:positionV relativeFrom="paragraph">
                  <wp:posOffset>233045</wp:posOffset>
                </wp:positionV>
                <wp:extent cx="5381625" cy="295275"/>
                <wp:effectExtent l="0" t="0" r="28575" b="28575"/>
                <wp:wrapNone/>
                <wp:docPr id="6" name="Retângulo 6"/>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6DDAA" id="Retângulo 6" o:spid="_x0000_s1026" style="position:absolute;margin-left:-.3pt;margin-top:18.35pt;width:423.7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" filled="f" strokecolor="black [3213]" strokeweight=".25pt"/>
            </w:pict>
          </mc:Fallback>
        </mc:AlternateContent>
      </w:r>
    </w:p>
    <w:p w:rsidR="004879BC" w:rsidRDefault="004879BC" w:rsidP="004879BC">
      <w:pPr>
        <w:tabs>
          <w:tab w:val="left" w:pos="915"/>
        </w:tabs>
        <w:jc w:val="center"/>
        <w:rPr>
          <w:rFonts w:ascii="Times New Roman" w:hAnsi="Times New Roman"/>
        </w:rPr>
      </w:pPr>
      <w:r w:rsidRPr="004879BC">
        <w:rPr>
          <w:rFonts w:ascii="Times New Roman" w:hAnsi="Times New Roman"/>
          <w:b/>
        </w:rPr>
        <w:lastRenderedPageBreak/>
        <w:t>CLÁUSULA TERCEIR</w:t>
      </w:r>
      <w:r>
        <w:rPr>
          <w:rFonts w:ascii="Times New Roman" w:hAnsi="Times New Roman"/>
          <w:b/>
        </w:rPr>
        <w:t>A - MODELOS DE EXECUÇÃO E GESTÃO</w:t>
      </w:r>
      <w:r w:rsidRPr="004879BC">
        <w:rPr>
          <w:rFonts w:ascii="Times New Roman" w:hAnsi="Times New Roman"/>
          <w:b/>
        </w:rPr>
        <w:t xml:space="preserve"> CONTRATUAIS</w:t>
      </w:r>
    </w:p>
    <w:p w:rsidR="004879BC" w:rsidRDefault="004879BC" w:rsidP="004879BC">
      <w:pPr>
        <w:rPr>
          <w:rFonts w:ascii="Times New Roman" w:hAnsi="Times New Roman"/>
        </w:rPr>
      </w:pPr>
      <w:r w:rsidRPr="004879BC">
        <w:rPr>
          <w:rFonts w:ascii="Times New Roman" w:hAnsi="Times New Roman"/>
          <w:b/>
        </w:rPr>
        <w:t>3.1</w:t>
      </w:r>
      <w:r w:rsidRPr="004879BC">
        <w:rPr>
          <w:rFonts w:ascii="Times New Roman" w:hAnsi="Times New Roman"/>
        </w:rPr>
        <w:t xml:space="preserve"> O regime de execução contratual, o modelo de gestão, assim como os prazos e condições de conclusão, entrega, observação e recebimento definitivo constam no Termo de Referência.</w:t>
      </w:r>
    </w:p>
    <w:p w:rsidR="0046155C" w:rsidRDefault="0046155C" w:rsidP="004879BC">
      <w:pPr>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5408" behindDoc="0" locked="0" layoutInCell="1" allowOverlap="1" wp14:anchorId="2B1E8A27" wp14:editId="4DA6CBD7">
                <wp:simplePos x="0" y="0"/>
                <wp:positionH relativeFrom="column">
                  <wp:posOffset>-3810</wp:posOffset>
                </wp:positionH>
                <wp:positionV relativeFrom="paragraph">
                  <wp:posOffset>230505</wp:posOffset>
                </wp:positionV>
                <wp:extent cx="5381625" cy="295275"/>
                <wp:effectExtent l="0" t="0" r="28575" b="28575"/>
                <wp:wrapNone/>
                <wp:docPr id="7" name="Retângulo 7"/>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E4043" id="Retângulo 7" o:spid="_x0000_s1026" style="position:absolute;margin-left:-.3pt;margin-top:18.15pt;width:423.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" filled="f" strokecolor="black [3213]" strokeweight=".25pt"/>
            </w:pict>
          </mc:Fallback>
        </mc:AlternateContent>
      </w:r>
    </w:p>
    <w:p w:rsidR="004846C8" w:rsidRDefault="0046155C" w:rsidP="0046155C">
      <w:pPr>
        <w:jc w:val="center"/>
        <w:rPr>
          <w:rFonts w:ascii="Times New Roman" w:hAnsi="Times New Roman"/>
        </w:rPr>
      </w:pPr>
      <w:r w:rsidRPr="0046155C">
        <w:rPr>
          <w:rFonts w:ascii="Times New Roman" w:hAnsi="Times New Roman"/>
          <w:b/>
        </w:rPr>
        <w:t>CLÁUSULA QUARTA</w:t>
      </w:r>
      <w:r>
        <w:rPr>
          <w:rFonts w:ascii="Times New Roman" w:hAnsi="Times New Roman"/>
          <w:b/>
        </w:rPr>
        <w:t xml:space="preserve"> </w:t>
      </w:r>
      <w:r w:rsidRPr="0046155C">
        <w:rPr>
          <w:rFonts w:ascii="Times New Roman" w:hAnsi="Times New Roman"/>
          <w:b/>
        </w:rPr>
        <w:t>-</w:t>
      </w:r>
      <w:r>
        <w:rPr>
          <w:rFonts w:ascii="Times New Roman" w:hAnsi="Times New Roman"/>
          <w:b/>
        </w:rPr>
        <w:t xml:space="preserve"> </w:t>
      </w:r>
      <w:r w:rsidRPr="0046155C">
        <w:rPr>
          <w:rFonts w:ascii="Times New Roman" w:hAnsi="Times New Roman"/>
          <w:b/>
        </w:rPr>
        <w:t>SUBCONTRATAÇÃO</w:t>
      </w:r>
    </w:p>
    <w:p w:rsidR="00935395" w:rsidRDefault="004846C8" w:rsidP="004846C8">
      <w:pPr>
        <w:rPr>
          <w:rFonts w:ascii="Times New Roman" w:hAnsi="Times New Roman"/>
        </w:rPr>
      </w:pPr>
      <w:proofErr w:type="gramStart"/>
      <w:r w:rsidRPr="004846C8">
        <w:rPr>
          <w:rFonts w:ascii="Times New Roman" w:hAnsi="Times New Roman"/>
          <w:b/>
        </w:rPr>
        <w:t>4.1</w:t>
      </w:r>
      <w:r w:rsidRPr="004846C8">
        <w:rPr>
          <w:rFonts w:ascii="Times New Roman" w:hAnsi="Times New Roman"/>
        </w:rPr>
        <w:t xml:space="preserve"> Não</w:t>
      </w:r>
      <w:proofErr w:type="gramEnd"/>
      <w:r w:rsidRPr="004846C8">
        <w:rPr>
          <w:rFonts w:ascii="Times New Roman" w:hAnsi="Times New Roman"/>
        </w:rPr>
        <w:t xml:space="preserve"> será admitida a subcontratação.do objeto contratual.</w:t>
      </w:r>
    </w:p>
    <w:p w:rsidR="00935395" w:rsidRDefault="00935395" w:rsidP="00935395">
      <w:pPr>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7456" behindDoc="0" locked="0" layoutInCell="1" allowOverlap="1" wp14:anchorId="1E38C98A" wp14:editId="03987F1D">
                <wp:simplePos x="0" y="0"/>
                <wp:positionH relativeFrom="column">
                  <wp:posOffset>-3810</wp:posOffset>
                </wp:positionH>
                <wp:positionV relativeFrom="paragraph">
                  <wp:posOffset>233045</wp:posOffset>
                </wp:positionV>
                <wp:extent cx="5381625" cy="295275"/>
                <wp:effectExtent l="0" t="0" r="28575" b="28575"/>
                <wp:wrapNone/>
                <wp:docPr id="8" name="Retângulo 8"/>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47603" id="Retângulo 8" o:spid="_x0000_s1026" style="position:absolute;margin-left:-.3pt;margin-top:18.35pt;width:423.7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WQ0ngIAAI4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" filled="f" strokecolor="black [3213]" strokeweight=".25pt"/>
            </w:pict>
          </mc:Fallback>
        </mc:AlternateContent>
      </w:r>
    </w:p>
    <w:p w:rsidR="00935395" w:rsidRDefault="00935395" w:rsidP="00935395">
      <w:pPr>
        <w:jc w:val="center"/>
        <w:rPr>
          <w:rFonts w:ascii="Times New Roman" w:hAnsi="Times New Roman"/>
        </w:rPr>
      </w:pPr>
      <w:r>
        <w:rPr>
          <w:rFonts w:ascii="Times New Roman" w:hAnsi="Times New Roman"/>
          <w:b/>
        </w:rPr>
        <w:t xml:space="preserve">CLÁUSULA QUINTA </w:t>
      </w:r>
      <w:r w:rsidRPr="0046155C">
        <w:rPr>
          <w:rFonts w:ascii="Times New Roman" w:hAnsi="Times New Roman"/>
          <w:b/>
        </w:rPr>
        <w:t>-</w:t>
      </w:r>
      <w:r>
        <w:rPr>
          <w:rFonts w:ascii="Times New Roman" w:hAnsi="Times New Roman"/>
          <w:b/>
        </w:rPr>
        <w:t xml:space="preserve"> PAGAMENTO</w:t>
      </w:r>
    </w:p>
    <w:p w:rsidR="00935395" w:rsidRPr="00935395" w:rsidRDefault="00935395" w:rsidP="00935395">
      <w:pPr>
        <w:tabs>
          <w:tab w:val="left" w:pos="2160"/>
        </w:tabs>
        <w:rPr>
          <w:rFonts w:ascii="Times New Roman" w:hAnsi="Times New Roman"/>
        </w:rPr>
      </w:pPr>
      <w:r w:rsidRPr="00935395">
        <w:rPr>
          <w:rFonts w:ascii="Times New Roman" w:hAnsi="Times New Roman"/>
          <w:b/>
        </w:rPr>
        <w:t>5.1</w:t>
      </w:r>
      <w:r w:rsidRPr="00935395">
        <w:rPr>
          <w:rFonts w:ascii="Times New Roman" w:hAnsi="Times New Roman"/>
        </w:rPr>
        <w:t xml:space="preserve"> </w:t>
      </w:r>
      <w:r w:rsidRPr="00935395">
        <w:rPr>
          <w:rFonts w:ascii="Times New Roman" w:hAnsi="Times New Roman"/>
          <w:b/>
        </w:rPr>
        <w:t>PREÇO</w:t>
      </w:r>
    </w:p>
    <w:p w:rsidR="004846C8" w:rsidRDefault="00935395" w:rsidP="00935395">
      <w:pPr>
        <w:tabs>
          <w:tab w:val="left" w:pos="2160"/>
        </w:tabs>
        <w:ind w:left="142"/>
        <w:jc w:val="both"/>
        <w:rPr>
          <w:rFonts w:ascii="Times New Roman" w:hAnsi="Times New Roman"/>
        </w:rPr>
      </w:pPr>
      <w:r w:rsidRPr="00935395">
        <w:rPr>
          <w:rFonts w:ascii="Times New Roman" w:hAnsi="Times New Roman"/>
          <w:b/>
        </w:rPr>
        <w:t>5.1.1</w:t>
      </w:r>
      <w:r w:rsidRPr="00935395">
        <w:rPr>
          <w:rFonts w:ascii="Times New Roman" w:hAnsi="Times New Roman"/>
        </w:rPr>
        <w:t xml:space="preserve"> O valor total da contratação é de R$69.441,60 (sessenta e nove mil e quatrocentos e quarenta e um reais e sessenta centavos).</w:t>
      </w:r>
    </w:p>
    <w:p w:rsidR="00935395" w:rsidRPr="00174A09" w:rsidRDefault="00935395" w:rsidP="00935395">
      <w:pPr>
        <w:tabs>
          <w:tab w:val="left" w:pos="2160"/>
        </w:tabs>
        <w:ind w:left="142"/>
        <w:jc w:val="both"/>
        <w:rPr>
          <w:rFonts w:ascii="Times New Roman" w:hAnsi="Times New Roman"/>
        </w:rPr>
      </w:pPr>
      <w:proofErr w:type="gramStart"/>
      <w:r w:rsidRPr="00174A09">
        <w:rPr>
          <w:rFonts w:ascii="Times New Roman" w:hAnsi="Times New Roman"/>
          <w:b/>
        </w:rPr>
        <w:t>5.1.2</w:t>
      </w:r>
      <w:r w:rsidRPr="00174A09">
        <w:rPr>
          <w:rFonts w:ascii="Times New Roman" w:hAnsi="Times New Roman"/>
        </w:rPr>
        <w:t xml:space="preserve"> No</w:t>
      </w:r>
      <w:proofErr w:type="gramEnd"/>
      <w:r w:rsidRPr="00174A09">
        <w:rPr>
          <w:rFonts w:ascii="Times New Roman" w:hAnsi="Times New Roman"/>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1604" w:rsidRPr="00174A09" w:rsidRDefault="003D1604" w:rsidP="00935395">
      <w:pPr>
        <w:tabs>
          <w:tab w:val="left" w:pos="2160"/>
        </w:tabs>
        <w:ind w:left="142"/>
        <w:jc w:val="both"/>
        <w:rPr>
          <w:rFonts w:ascii="Times New Roman" w:hAnsi="Times New Roman"/>
        </w:rPr>
      </w:pPr>
      <w:r w:rsidRPr="00174A09">
        <w:rPr>
          <w:rFonts w:ascii="Times New Roman" w:hAnsi="Times New Roman"/>
          <w:b/>
        </w:rPr>
        <w:t>5.1.3</w:t>
      </w:r>
      <w:r w:rsidRPr="00174A09">
        <w:rPr>
          <w:rFonts w:ascii="Times New Roman" w:hAnsi="Times New Roman"/>
        </w:rPr>
        <w:t xml:space="preserve"> O valor acima é meramente estimativo, de forma que os pagamentos devidos ao contratado dependerão dos quantitativos de serviços efetivamente prestados.</w:t>
      </w:r>
    </w:p>
    <w:p w:rsidR="00174A09" w:rsidRPr="00174A09" w:rsidRDefault="00174A09" w:rsidP="00174A09">
      <w:pPr>
        <w:tabs>
          <w:tab w:val="left" w:pos="2160"/>
        </w:tabs>
        <w:jc w:val="both"/>
        <w:rPr>
          <w:rFonts w:ascii="Times New Roman" w:hAnsi="Times New Roman"/>
          <w:b/>
        </w:rPr>
      </w:pPr>
      <w:r w:rsidRPr="00174A09">
        <w:rPr>
          <w:rFonts w:ascii="Times New Roman" w:hAnsi="Times New Roman"/>
          <w:b/>
        </w:rPr>
        <w:t>5.2</w:t>
      </w:r>
      <w:r w:rsidRPr="00174A09">
        <w:rPr>
          <w:rFonts w:ascii="Times New Roman" w:hAnsi="Times New Roman"/>
        </w:rPr>
        <w:t xml:space="preserve"> </w:t>
      </w:r>
      <w:r w:rsidRPr="00174A09">
        <w:rPr>
          <w:rFonts w:ascii="Times New Roman" w:hAnsi="Times New Roman"/>
          <w:b/>
        </w:rPr>
        <w:t>FORMA DE PAGAMENTO</w:t>
      </w:r>
    </w:p>
    <w:p w:rsidR="00174A09" w:rsidRDefault="00174A09" w:rsidP="00935395">
      <w:pPr>
        <w:tabs>
          <w:tab w:val="left" w:pos="2160"/>
        </w:tabs>
        <w:ind w:left="142"/>
        <w:jc w:val="both"/>
        <w:rPr>
          <w:rFonts w:ascii="Times New Roman" w:hAnsi="Times New Roman"/>
        </w:rPr>
      </w:pPr>
      <w:r w:rsidRPr="00174A09">
        <w:rPr>
          <w:rFonts w:ascii="Times New Roman" w:hAnsi="Times New Roman"/>
          <w:b/>
        </w:rPr>
        <w:t>5.2.1</w:t>
      </w:r>
      <w:r w:rsidRPr="00174A09">
        <w:rPr>
          <w:rFonts w:ascii="Times New Roman" w:hAnsi="Times New Roman"/>
        </w:rPr>
        <w:t xml:space="preserve"> O pagamento será realizado através de ordem bancária, para crédito em banco, agência e conta corrente indicados pelo contratado.</w:t>
      </w:r>
    </w:p>
    <w:p w:rsidR="00174A09" w:rsidRDefault="00174A09" w:rsidP="00174A09">
      <w:pPr>
        <w:tabs>
          <w:tab w:val="left" w:pos="2160"/>
        </w:tabs>
        <w:jc w:val="both"/>
        <w:rPr>
          <w:rFonts w:ascii="Times New Roman" w:hAnsi="Times New Roman"/>
          <w:b/>
        </w:rPr>
      </w:pPr>
      <w:r w:rsidRPr="00174A09">
        <w:rPr>
          <w:rFonts w:ascii="Times New Roman" w:hAnsi="Times New Roman"/>
          <w:b/>
        </w:rPr>
        <w:t>5.3 PRAZO DE PAGAMENTO</w:t>
      </w:r>
    </w:p>
    <w:p w:rsidR="006844E1" w:rsidRPr="006844E1" w:rsidRDefault="006844E1" w:rsidP="006844E1">
      <w:pPr>
        <w:tabs>
          <w:tab w:val="left" w:pos="2160"/>
        </w:tabs>
        <w:ind w:left="142"/>
        <w:jc w:val="both"/>
        <w:rPr>
          <w:rFonts w:ascii="Times New Roman" w:hAnsi="Times New Roman"/>
        </w:rPr>
      </w:pPr>
      <w:r w:rsidRPr="006844E1">
        <w:rPr>
          <w:rFonts w:ascii="Times New Roman" w:hAnsi="Times New Roman"/>
          <w:b/>
        </w:rPr>
        <w:t>5.3.1</w:t>
      </w:r>
      <w:r w:rsidRPr="006844E1">
        <w:rPr>
          <w:rFonts w:ascii="Times New Roman" w:hAnsi="Times New Roman"/>
        </w:rPr>
        <w:t xml:space="preserve"> O pagamento será efetuado no prazo máximo de até 30 (trinta) dias, contados do recebimento da Nota Fiscal/Fatura. </w:t>
      </w:r>
    </w:p>
    <w:p w:rsidR="006844E1" w:rsidRPr="006844E1" w:rsidRDefault="006844E1" w:rsidP="006844E1">
      <w:pPr>
        <w:tabs>
          <w:tab w:val="left" w:pos="2160"/>
        </w:tabs>
        <w:ind w:left="142"/>
        <w:jc w:val="both"/>
        <w:rPr>
          <w:rFonts w:ascii="Times New Roman" w:hAnsi="Times New Roman"/>
        </w:rPr>
      </w:pPr>
      <w:proofErr w:type="gramStart"/>
      <w:r w:rsidRPr="006844E1">
        <w:rPr>
          <w:rFonts w:ascii="Times New Roman" w:hAnsi="Times New Roman"/>
          <w:b/>
        </w:rPr>
        <w:t>5.3.2</w:t>
      </w:r>
      <w:r w:rsidRPr="006844E1">
        <w:rPr>
          <w:rFonts w:ascii="Times New Roman" w:hAnsi="Times New Roman"/>
        </w:rPr>
        <w:t xml:space="preserve"> Considera-se</w:t>
      </w:r>
      <w:proofErr w:type="gramEnd"/>
      <w:r w:rsidRPr="006844E1">
        <w:rPr>
          <w:rFonts w:ascii="Times New Roman" w:hAnsi="Times New Roman"/>
        </w:rPr>
        <w:t xml:space="preserve"> ocorrido o recebimento da nota fiscal ou fatura quando o órgão contratante atestar a execução do objeto do contrato. </w:t>
      </w:r>
    </w:p>
    <w:p w:rsidR="006844E1" w:rsidRDefault="006844E1" w:rsidP="006844E1">
      <w:pPr>
        <w:tabs>
          <w:tab w:val="left" w:pos="2160"/>
        </w:tabs>
        <w:ind w:left="142"/>
        <w:jc w:val="both"/>
        <w:rPr>
          <w:rFonts w:ascii="Times New Roman" w:hAnsi="Times New Roman"/>
          <w:b/>
        </w:rPr>
      </w:pPr>
      <w:proofErr w:type="gramStart"/>
      <w:r w:rsidRPr="006844E1">
        <w:rPr>
          <w:rFonts w:ascii="Times New Roman" w:hAnsi="Times New Roman"/>
          <w:b/>
        </w:rPr>
        <w:t>5.3.3</w:t>
      </w:r>
      <w:r w:rsidRPr="006844E1">
        <w:rPr>
          <w:rFonts w:ascii="Times New Roman" w:hAnsi="Times New Roman"/>
        </w:rPr>
        <w:t xml:space="preserve"> No</w:t>
      </w:r>
      <w:proofErr w:type="gramEnd"/>
      <w:r w:rsidRPr="006844E1">
        <w:rPr>
          <w:rFonts w:ascii="Times New Roman" w:hAnsi="Times New Roman"/>
        </w:rPr>
        <w:t xml:space="preserve"> caso de atraso pelo Contratante, os valores devidos ao contratado serão atualizados monetariamente entre o termo final do prazo de pagamento até a data de sua efetiva realização, mediante aplicação do índice de correção monetária.</w:t>
      </w:r>
    </w:p>
    <w:p w:rsidR="006844E1" w:rsidRDefault="006844E1" w:rsidP="006844E1">
      <w:pPr>
        <w:tabs>
          <w:tab w:val="left" w:pos="2160"/>
        </w:tabs>
        <w:jc w:val="both"/>
        <w:rPr>
          <w:rFonts w:ascii="Times New Roman" w:hAnsi="Times New Roman"/>
          <w:b/>
        </w:rPr>
      </w:pPr>
      <w:r>
        <w:rPr>
          <w:rFonts w:ascii="Times New Roman" w:hAnsi="Times New Roman"/>
          <w:b/>
        </w:rPr>
        <w:t>5.4</w:t>
      </w:r>
      <w:r w:rsidRPr="00174A09">
        <w:rPr>
          <w:rFonts w:ascii="Times New Roman" w:hAnsi="Times New Roman"/>
          <w:b/>
        </w:rPr>
        <w:t xml:space="preserve"> </w:t>
      </w:r>
      <w:r>
        <w:rPr>
          <w:rFonts w:ascii="Times New Roman" w:hAnsi="Times New Roman"/>
          <w:b/>
        </w:rPr>
        <w:t>CONDIÇÕES DE PAGAMENTO</w:t>
      </w:r>
    </w:p>
    <w:p w:rsidR="009073FB" w:rsidRDefault="009073FB" w:rsidP="009073FB">
      <w:pPr>
        <w:tabs>
          <w:tab w:val="left" w:pos="2160"/>
        </w:tabs>
        <w:ind w:left="142"/>
        <w:jc w:val="both"/>
        <w:rPr>
          <w:rFonts w:ascii="Times New Roman" w:hAnsi="Times New Roman"/>
        </w:rPr>
      </w:pPr>
      <w:r w:rsidRPr="009073FB">
        <w:rPr>
          <w:rFonts w:ascii="Times New Roman" w:hAnsi="Times New Roman"/>
          <w:b/>
        </w:rPr>
        <w:t>5.4.1</w:t>
      </w:r>
      <w:r w:rsidRPr="009073FB">
        <w:rPr>
          <w:rFonts w:ascii="Times New Roman" w:hAnsi="Times New Roman"/>
        </w:rPr>
        <w:t xml:space="preserve"> A emissão da Nota Fiscal/Fatura será precedida do recebimento definitivo do objeto da contratação, conforme disposto neste instrumento e/ou no Termo de Referência.</w:t>
      </w:r>
    </w:p>
    <w:p w:rsidR="003C22C6" w:rsidRDefault="003C22C6" w:rsidP="009073FB">
      <w:pPr>
        <w:tabs>
          <w:tab w:val="left" w:pos="2160"/>
        </w:tabs>
        <w:ind w:left="142"/>
        <w:jc w:val="both"/>
        <w:rPr>
          <w:rFonts w:ascii="Times New Roman" w:hAnsi="Times New Roman"/>
        </w:rPr>
      </w:pPr>
      <w:proofErr w:type="gramStart"/>
      <w:r w:rsidRPr="003C22C6">
        <w:rPr>
          <w:rFonts w:ascii="Times New Roman" w:hAnsi="Times New Roman"/>
          <w:b/>
        </w:rPr>
        <w:t>5.4.2</w:t>
      </w:r>
      <w:r w:rsidRPr="003C22C6">
        <w:rPr>
          <w:rFonts w:ascii="Times New Roman" w:hAnsi="Times New Roman"/>
        </w:rPr>
        <w:t xml:space="preserve"> Quando</w:t>
      </w:r>
      <w:proofErr w:type="gramEnd"/>
      <w:r w:rsidRPr="003C22C6">
        <w:rPr>
          <w:rFonts w:ascii="Times New Roman" w:hAnsi="Times New Roman"/>
        </w:rPr>
        <w:t xml:space="preserve"> houver glosa parcial do objeto, o contratante deverá comunicar a empresa para que emita a nota fiscal ou fatura com o valor exato dimensionado.</w:t>
      </w:r>
    </w:p>
    <w:p w:rsidR="003C22C6" w:rsidRDefault="003C22C6" w:rsidP="009073FB">
      <w:pPr>
        <w:tabs>
          <w:tab w:val="left" w:pos="2160"/>
        </w:tabs>
        <w:ind w:left="142"/>
        <w:jc w:val="both"/>
        <w:rPr>
          <w:rFonts w:ascii="Times New Roman" w:hAnsi="Times New Roman"/>
        </w:rPr>
      </w:pPr>
      <w:r w:rsidRPr="003C22C6">
        <w:rPr>
          <w:rFonts w:ascii="Times New Roman" w:hAnsi="Times New Roman"/>
          <w:b/>
        </w:rPr>
        <w:lastRenderedPageBreak/>
        <w:t>5.4.3</w:t>
      </w:r>
      <w:r w:rsidRPr="003C22C6">
        <w:rPr>
          <w:rFonts w:ascii="Times New Roman" w:hAnsi="Times New Roman"/>
        </w:rPr>
        <w:t xml:space="preserve"> O setor competente para proceder o pagamento deve verificar se a Nota Fiscal ou Fatura apresentada expressa os elementos necessários e essenciais do documento, tais como:</w:t>
      </w:r>
    </w:p>
    <w:p w:rsidR="003C22C6" w:rsidRDefault="003C22C6" w:rsidP="003C22C6">
      <w:pPr>
        <w:pStyle w:val="SemEspaamento"/>
        <w:numPr>
          <w:ilvl w:val="0"/>
          <w:numId w:val="9"/>
        </w:numPr>
      </w:pPr>
      <w:proofErr w:type="gramStart"/>
      <w:r>
        <w:t>o</w:t>
      </w:r>
      <w:proofErr w:type="gramEnd"/>
      <w:r>
        <w:t xml:space="preserve"> prazo de validade; </w:t>
      </w:r>
    </w:p>
    <w:p w:rsidR="003C22C6" w:rsidRDefault="003C22C6" w:rsidP="003C22C6">
      <w:pPr>
        <w:pStyle w:val="SemEspaamento"/>
        <w:numPr>
          <w:ilvl w:val="0"/>
          <w:numId w:val="9"/>
        </w:numPr>
      </w:pPr>
      <w:proofErr w:type="gramStart"/>
      <w:r>
        <w:t>a</w:t>
      </w:r>
      <w:proofErr w:type="gramEnd"/>
      <w:r>
        <w:t xml:space="preserve"> data da emissão; </w:t>
      </w:r>
    </w:p>
    <w:p w:rsidR="003C22C6" w:rsidRDefault="003C22C6" w:rsidP="003C22C6">
      <w:pPr>
        <w:pStyle w:val="SemEspaamento"/>
        <w:numPr>
          <w:ilvl w:val="0"/>
          <w:numId w:val="9"/>
        </w:numPr>
      </w:pPr>
      <w:proofErr w:type="gramStart"/>
      <w:r>
        <w:t>os</w:t>
      </w:r>
      <w:proofErr w:type="gramEnd"/>
      <w:r>
        <w:t xml:space="preserve"> dados do contrato e do órgão contratante; </w:t>
      </w:r>
    </w:p>
    <w:p w:rsidR="003C22C6" w:rsidRDefault="003C22C6" w:rsidP="003C22C6">
      <w:pPr>
        <w:pStyle w:val="SemEspaamento"/>
        <w:numPr>
          <w:ilvl w:val="0"/>
          <w:numId w:val="9"/>
        </w:numPr>
      </w:pPr>
      <w:proofErr w:type="gramStart"/>
      <w:r>
        <w:t>o</w:t>
      </w:r>
      <w:proofErr w:type="gramEnd"/>
      <w:r>
        <w:t xml:space="preserve"> período respectivo de execução do contrato; </w:t>
      </w:r>
    </w:p>
    <w:p w:rsidR="003C22C6" w:rsidRDefault="003C22C6" w:rsidP="003C22C6">
      <w:pPr>
        <w:pStyle w:val="SemEspaamento"/>
        <w:numPr>
          <w:ilvl w:val="0"/>
          <w:numId w:val="9"/>
        </w:numPr>
      </w:pPr>
      <w:proofErr w:type="gramStart"/>
      <w:r>
        <w:t>o</w:t>
      </w:r>
      <w:proofErr w:type="gramEnd"/>
      <w:r>
        <w:t xml:space="preserve"> valor a pagar; e </w:t>
      </w:r>
    </w:p>
    <w:p w:rsidR="003C22C6" w:rsidRPr="00EB1BE3" w:rsidRDefault="003C22C6" w:rsidP="003C22C6">
      <w:pPr>
        <w:pStyle w:val="SemEspaamento"/>
        <w:numPr>
          <w:ilvl w:val="0"/>
          <w:numId w:val="9"/>
        </w:numPr>
        <w:rPr>
          <w:rFonts w:ascii="Times New Roman" w:hAnsi="Times New Roman"/>
          <w:b/>
        </w:rPr>
      </w:pPr>
      <w:proofErr w:type="gramStart"/>
      <w:r>
        <w:t>eventual</w:t>
      </w:r>
      <w:proofErr w:type="gramEnd"/>
      <w:r>
        <w:t xml:space="preserve"> destaque do valor de retenções tributárias cabíveis.</w:t>
      </w:r>
    </w:p>
    <w:p w:rsidR="00EB1BE3" w:rsidRDefault="00EB1BE3" w:rsidP="00EB1BE3">
      <w:pPr>
        <w:pStyle w:val="SemEspaamento"/>
        <w:ind w:left="644"/>
      </w:pPr>
    </w:p>
    <w:p w:rsidR="006F3F40" w:rsidRDefault="00EB1BE3" w:rsidP="006F3F40">
      <w:pPr>
        <w:pStyle w:val="SemEspaamento"/>
        <w:spacing w:line="276" w:lineRule="auto"/>
        <w:ind w:left="142"/>
        <w:jc w:val="both"/>
        <w:rPr>
          <w:rFonts w:ascii="Times New Roman" w:hAnsi="Times New Roman"/>
        </w:rPr>
      </w:pPr>
      <w:proofErr w:type="gramStart"/>
      <w:r w:rsidRPr="00EB1BE3">
        <w:rPr>
          <w:rFonts w:ascii="Times New Roman" w:hAnsi="Times New Roman"/>
          <w:b/>
        </w:rPr>
        <w:t>5.4.4</w:t>
      </w:r>
      <w:r w:rsidRPr="00EB1BE3">
        <w:rPr>
          <w:rFonts w:ascii="Times New Roman" w:hAnsi="Times New Roman"/>
        </w:rPr>
        <w:t xml:space="preserve"> Havendo</w:t>
      </w:r>
      <w:proofErr w:type="gramEnd"/>
      <w:r w:rsidRPr="00EB1BE3">
        <w:rPr>
          <w:rFonts w:ascii="Times New Roman" w:hAnsi="Times New Roman"/>
        </w:rPr>
        <w:t xml:space="preserve"> erro na apresentação da Nota Fiscal/</w:t>
      </w:r>
      <w:r>
        <w:rPr>
          <w:rFonts w:ascii="Times New Roman" w:hAnsi="Times New Roman"/>
        </w:rPr>
        <w:t>Fatura, ou circunstância que i</w:t>
      </w:r>
      <w:r w:rsidRPr="00EB1BE3">
        <w:rPr>
          <w:rFonts w:ascii="Times New Roman" w:hAnsi="Times New Roman"/>
        </w:rPr>
        <w:t>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6F3F40" w:rsidRDefault="006F3F40" w:rsidP="006F3F40">
      <w:pPr>
        <w:pStyle w:val="SemEspaamento"/>
        <w:spacing w:line="276" w:lineRule="auto"/>
        <w:ind w:left="142"/>
        <w:jc w:val="both"/>
      </w:pPr>
    </w:p>
    <w:p w:rsidR="006844E1" w:rsidRDefault="006F3F40" w:rsidP="006F3F40">
      <w:pPr>
        <w:tabs>
          <w:tab w:val="left" w:pos="2160"/>
        </w:tabs>
        <w:ind w:left="142"/>
        <w:jc w:val="both"/>
        <w:rPr>
          <w:rFonts w:ascii="Times New Roman" w:hAnsi="Times New Roman"/>
        </w:rPr>
      </w:pPr>
      <w:r w:rsidRPr="006F3F40">
        <w:rPr>
          <w:rFonts w:ascii="Times New Roman" w:hAnsi="Times New Roman"/>
          <w:b/>
        </w:rPr>
        <w:t>5.4.5</w:t>
      </w:r>
      <w:r w:rsidRPr="006F3F40">
        <w:rPr>
          <w:rFonts w:ascii="Times New Roman" w:hAnsi="Times New Roman"/>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w:t>
      </w:r>
      <w:proofErr w:type="spellStart"/>
      <w:r w:rsidRPr="006F3F40">
        <w:rPr>
          <w:rFonts w:ascii="Times New Roman" w:hAnsi="Times New Roman"/>
        </w:rPr>
        <w:t>ns</w:t>
      </w:r>
      <w:proofErr w:type="spellEnd"/>
      <w:r w:rsidRPr="006F3F40">
        <w:rPr>
          <w:rFonts w:ascii="Times New Roman" w:hAnsi="Times New Roman"/>
        </w:rPr>
        <w:t xml:space="preserve"> 14.133/2021.</w:t>
      </w:r>
    </w:p>
    <w:p w:rsidR="00D27866" w:rsidRDefault="00D27866" w:rsidP="006F3F40">
      <w:pPr>
        <w:tabs>
          <w:tab w:val="left" w:pos="2160"/>
        </w:tabs>
        <w:ind w:left="142"/>
        <w:jc w:val="both"/>
        <w:rPr>
          <w:rFonts w:ascii="Times New Roman" w:hAnsi="Times New Roman"/>
        </w:rPr>
      </w:pPr>
      <w:proofErr w:type="gramStart"/>
      <w:r w:rsidRPr="00D27866">
        <w:rPr>
          <w:rFonts w:ascii="Times New Roman" w:hAnsi="Times New Roman"/>
          <w:b/>
        </w:rPr>
        <w:t>5.4.6</w:t>
      </w:r>
      <w:r w:rsidRPr="00D27866">
        <w:rPr>
          <w:rFonts w:ascii="Times New Roman" w:hAnsi="Times New Roman"/>
        </w:rPr>
        <w:t xml:space="preserve"> Previamente</w:t>
      </w:r>
      <w:proofErr w:type="gramEnd"/>
      <w:r w:rsidRPr="00D27866">
        <w:rPr>
          <w:rFonts w:ascii="Times New Roman" w:hAnsi="Times New Roman"/>
        </w:rPr>
        <w:t xml:space="preserv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D27866" w:rsidRDefault="00D27866" w:rsidP="00D27866">
      <w:pPr>
        <w:tabs>
          <w:tab w:val="left" w:pos="2160"/>
        </w:tabs>
        <w:ind w:left="142"/>
        <w:jc w:val="both"/>
        <w:rPr>
          <w:rFonts w:ascii="Times New Roman" w:hAnsi="Times New Roman"/>
        </w:rPr>
      </w:pPr>
      <w:proofErr w:type="gramStart"/>
      <w:r w:rsidRPr="00D27866">
        <w:rPr>
          <w:rFonts w:ascii="Times New Roman" w:hAnsi="Times New Roman"/>
          <w:b/>
        </w:rPr>
        <w:t>5.4.7</w:t>
      </w:r>
      <w:r w:rsidRPr="00D27866">
        <w:rPr>
          <w:rFonts w:ascii="Times New Roman" w:hAnsi="Times New Roman"/>
        </w:rPr>
        <w:t xml:space="preserve"> Constatando-se</w:t>
      </w:r>
      <w:proofErr w:type="gramEnd"/>
      <w:r w:rsidRPr="00D27866">
        <w:rPr>
          <w:rFonts w:ascii="Times New Roman" w:hAnsi="Times New Roman"/>
        </w:rPr>
        <w:t>,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D27866" w:rsidRDefault="00DC4D5F" w:rsidP="00D27866">
      <w:pPr>
        <w:tabs>
          <w:tab w:val="left" w:pos="2160"/>
        </w:tabs>
        <w:ind w:left="142"/>
        <w:jc w:val="both"/>
        <w:rPr>
          <w:rFonts w:ascii="Times New Roman" w:hAnsi="Times New Roman"/>
        </w:rPr>
      </w:pPr>
      <w:proofErr w:type="gramStart"/>
      <w:r w:rsidRPr="00DC4D5F">
        <w:rPr>
          <w:rFonts w:ascii="Times New Roman" w:hAnsi="Times New Roman"/>
          <w:b/>
        </w:rPr>
        <w:t>5.4.8</w:t>
      </w:r>
      <w:r w:rsidRPr="00DC4D5F">
        <w:rPr>
          <w:rFonts w:ascii="Times New Roman" w:hAnsi="Times New Roman"/>
        </w:rPr>
        <w:t xml:space="preserve"> Não</w:t>
      </w:r>
      <w:proofErr w:type="gramEnd"/>
      <w:r w:rsidRPr="00DC4D5F">
        <w:rPr>
          <w:rFonts w:ascii="Times New Roman" w:hAnsi="Times New Roman"/>
        </w:rPr>
        <w:t xml:space="preserve">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AA55FD" w:rsidRDefault="00AA55FD" w:rsidP="00AA55FD">
      <w:pPr>
        <w:tabs>
          <w:tab w:val="left" w:pos="2160"/>
        </w:tabs>
        <w:ind w:left="142"/>
        <w:jc w:val="both"/>
        <w:rPr>
          <w:rFonts w:ascii="Times New Roman" w:hAnsi="Times New Roman"/>
        </w:rPr>
      </w:pPr>
      <w:proofErr w:type="gramStart"/>
      <w:r w:rsidRPr="00AA55FD">
        <w:rPr>
          <w:rFonts w:ascii="Times New Roman" w:hAnsi="Times New Roman"/>
          <w:b/>
        </w:rPr>
        <w:t>5.4.9</w:t>
      </w:r>
      <w:r w:rsidRPr="00AA55FD">
        <w:rPr>
          <w:rFonts w:ascii="Times New Roman" w:hAnsi="Times New Roman"/>
        </w:rPr>
        <w:t xml:space="preserve"> Persistindo</w:t>
      </w:r>
      <w:proofErr w:type="gramEnd"/>
      <w:r w:rsidRPr="00AA55FD">
        <w:rPr>
          <w:rFonts w:ascii="Times New Roman" w:hAnsi="Times New Roman"/>
        </w:rPr>
        <w:t xml:space="preserve"> a irregularidade, o contratante deverá adotar as medidas necessárias à rescisão contratual nos autos do processo administrativo correspondente, assegurada ao contratado a ampla defesa.</w:t>
      </w:r>
    </w:p>
    <w:p w:rsidR="00AA55FD" w:rsidRDefault="00AA55FD" w:rsidP="00AA55FD">
      <w:pPr>
        <w:tabs>
          <w:tab w:val="left" w:pos="2160"/>
        </w:tabs>
        <w:ind w:left="142"/>
        <w:jc w:val="both"/>
        <w:rPr>
          <w:rFonts w:ascii="Times New Roman" w:hAnsi="Times New Roman"/>
        </w:rPr>
      </w:pPr>
      <w:proofErr w:type="gramStart"/>
      <w:r w:rsidRPr="00AA55FD">
        <w:rPr>
          <w:rFonts w:ascii="Times New Roman" w:hAnsi="Times New Roman"/>
          <w:b/>
        </w:rPr>
        <w:t>5.4.10</w:t>
      </w:r>
      <w:r w:rsidRPr="00AA55FD">
        <w:rPr>
          <w:rFonts w:ascii="Times New Roman" w:hAnsi="Times New Roman"/>
        </w:rPr>
        <w:t xml:space="preserve"> Havendo</w:t>
      </w:r>
      <w:proofErr w:type="gramEnd"/>
      <w:r w:rsidRPr="00AA55FD">
        <w:rPr>
          <w:rFonts w:ascii="Times New Roman" w:hAnsi="Times New Roman"/>
        </w:rPr>
        <w:t xml:space="preserve"> a efetiva execução do objeto, os pagamentos serão realizados normalmente, até que se decida pela rescisão do contrato, caso o contratado não regularize sua situação junto ao SICAF.</w:t>
      </w:r>
    </w:p>
    <w:p w:rsidR="00AA55FD" w:rsidRDefault="00AA55FD" w:rsidP="00AA55FD">
      <w:pPr>
        <w:tabs>
          <w:tab w:val="left" w:pos="2160"/>
        </w:tabs>
        <w:ind w:left="142"/>
        <w:jc w:val="both"/>
        <w:rPr>
          <w:rFonts w:ascii="Times New Roman" w:hAnsi="Times New Roman"/>
        </w:rPr>
      </w:pPr>
      <w:r w:rsidRPr="00AA55FD">
        <w:rPr>
          <w:rFonts w:ascii="Times New Roman" w:hAnsi="Times New Roman"/>
          <w:b/>
        </w:rPr>
        <w:t>5.4.11</w:t>
      </w:r>
      <w:r w:rsidRPr="00AA55FD">
        <w:rPr>
          <w:rFonts w:ascii="Times New Roman" w:hAnsi="Times New Roman"/>
        </w:rPr>
        <w:t xml:space="preserve"> Quando do pagamento, será efetuada a retenção tributária prevista na legislação aplicável.</w:t>
      </w:r>
    </w:p>
    <w:p w:rsidR="00AA55FD" w:rsidRDefault="00AA55FD" w:rsidP="00AA55FD">
      <w:pPr>
        <w:tabs>
          <w:tab w:val="left" w:pos="2160"/>
        </w:tabs>
        <w:ind w:left="567"/>
        <w:jc w:val="both"/>
      </w:pPr>
      <w:r w:rsidRPr="00AA55FD">
        <w:rPr>
          <w:b/>
        </w:rPr>
        <w:lastRenderedPageBreak/>
        <w:t>5.4.11.1</w:t>
      </w:r>
      <w:r>
        <w:t xml:space="preserve"> Independentemente do percentual de tributo inserido na planilha, no pagamento serão retidos na fonte os percentuais estabelecidos na legislação vigente.</w:t>
      </w:r>
    </w:p>
    <w:p w:rsidR="00E73208" w:rsidRDefault="00E73208" w:rsidP="00AA55FD">
      <w:pPr>
        <w:tabs>
          <w:tab w:val="left" w:pos="2160"/>
        </w:tabs>
        <w:ind w:left="567"/>
        <w:jc w:val="both"/>
      </w:pPr>
      <w:r w:rsidRPr="00D42040">
        <w:rPr>
          <w:rFonts w:ascii="Times New Roman" w:hAnsi="Times New Roman"/>
          <w:noProof/>
          <w:lang w:eastAsia="pt-BR"/>
        </w:rPr>
        <mc:AlternateContent>
          <mc:Choice Requires="wps">
            <w:drawing>
              <wp:anchor distT="0" distB="0" distL="114300" distR="114300" simplePos="0" relativeHeight="251669504" behindDoc="0" locked="0" layoutInCell="1" allowOverlap="1" wp14:anchorId="798B35B5" wp14:editId="6C98471B">
                <wp:simplePos x="0" y="0"/>
                <wp:positionH relativeFrom="column">
                  <wp:posOffset>0</wp:posOffset>
                </wp:positionH>
                <wp:positionV relativeFrom="paragraph">
                  <wp:posOffset>263525</wp:posOffset>
                </wp:positionV>
                <wp:extent cx="5381625" cy="295275"/>
                <wp:effectExtent l="0" t="0" r="28575" b="28575"/>
                <wp:wrapNone/>
                <wp:docPr id="9" name="Retângulo 9"/>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44A19" id="Retângulo 9" o:spid="_x0000_s1026" style="position:absolute;margin-left:0;margin-top:20.75pt;width:423.75pt;height:2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" filled="f" strokecolor="black [3213]" strokeweight=".25pt"/>
            </w:pict>
          </mc:Fallback>
        </mc:AlternateContent>
      </w:r>
    </w:p>
    <w:p w:rsidR="00E73208" w:rsidRDefault="00E73208" w:rsidP="00E73208">
      <w:pPr>
        <w:jc w:val="center"/>
        <w:rPr>
          <w:rFonts w:ascii="Times New Roman" w:hAnsi="Times New Roman"/>
        </w:rPr>
      </w:pPr>
      <w:r>
        <w:rPr>
          <w:rFonts w:ascii="Times New Roman" w:hAnsi="Times New Roman"/>
          <w:b/>
        </w:rPr>
        <w:t xml:space="preserve">CLÁUSULA SEXTA </w:t>
      </w:r>
      <w:r w:rsidRPr="0046155C">
        <w:rPr>
          <w:rFonts w:ascii="Times New Roman" w:hAnsi="Times New Roman"/>
          <w:b/>
        </w:rPr>
        <w:t>-</w:t>
      </w:r>
      <w:r>
        <w:rPr>
          <w:rFonts w:ascii="Times New Roman" w:hAnsi="Times New Roman"/>
          <w:b/>
        </w:rPr>
        <w:t xml:space="preserve"> REAJUSTE</w:t>
      </w:r>
    </w:p>
    <w:p w:rsidR="00F04B84" w:rsidRDefault="00F04B84" w:rsidP="00F04B84">
      <w:pPr>
        <w:tabs>
          <w:tab w:val="left" w:pos="2160"/>
        </w:tabs>
        <w:jc w:val="both"/>
        <w:rPr>
          <w:rFonts w:ascii="Times New Roman" w:hAnsi="Times New Roman"/>
        </w:rPr>
      </w:pPr>
      <w:proofErr w:type="gramStart"/>
      <w:r w:rsidRPr="00F04B84">
        <w:rPr>
          <w:rFonts w:ascii="Times New Roman" w:hAnsi="Times New Roman"/>
          <w:b/>
        </w:rPr>
        <w:t>6.1</w:t>
      </w:r>
      <w:r>
        <w:rPr>
          <w:rFonts w:ascii="Times New Roman" w:hAnsi="Times New Roman"/>
        </w:rPr>
        <w:t xml:space="preserve"> Os</w:t>
      </w:r>
      <w:proofErr w:type="gramEnd"/>
      <w:r>
        <w:rPr>
          <w:rFonts w:ascii="Times New Roman" w:hAnsi="Times New Roman"/>
        </w:rPr>
        <w:t xml:space="preserve"> preços i</w:t>
      </w:r>
      <w:r w:rsidRPr="00F04B84">
        <w:rPr>
          <w:rFonts w:ascii="Times New Roman" w:hAnsi="Times New Roman"/>
        </w:rPr>
        <w:t>nicialmente contratados são fixos e irreajustáveis no prazo de um ano contado da data do orçamento estimado.</w:t>
      </w:r>
    </w:p>
    <w:p w:rsidR="00F04B84" w:rsidRDefault="00F04B84" w:rsidP="00F04B84">
      <w:pPr>
        <w:tabs>
          <w:tab w:val="left" w:pos="2160"/>
        </w:tabs>
        <w:jc w:val="both"/>
        <w:rPr>
          <w:rFonts w:ascii="Times New Roman" w:hAnsi="Times New Roman"/>
        </w:rPr>
      </w:pPr>
      <w:proofErr w:type="gramStart"/>
      <w:r w:rsidRPr="00F04B84">
        <w:rPr>
          <w:rFonts w:ascii="Times New Roman" w:hAnsi="Times New Roman"/>
          <w:b/>
        </w:rPr>
        <w:t>6.2</w:t>
      </w:r>
      <w:r w:rsidRPr="00F04B84">
        <w:rPr>
          <w:rFonts w:ascii="Times New Roman" w:hAnsi="Times New Roman"/>
        </w:rPr>
        <w:t xml:space="preserve"> Após</w:t>
      </w:r>
      <w:proofErr w:type="gramEnd"/>
      <w:r w:rsidRPr="00F04B84">
        <w:rPr>
          <w:rFonts w:ascii="Times New Roman" w:hAnsi="Times New Roman"/>
        </w:rPr>
        <w:t xml:space="preserve"> o interregno de um ano, e independentemente de pedido do Contratado, os preços iniciais serão reajustados, mediante a aplicação, pelo Contratante, do índice de Preços ao Consumidor Amplo (IPCA), exclusivamente para as obrigações iniciadas e concluídas após a ocorrência da anualidade.</w:t>
      </w:r>
    </w:p>
    <w:p w:rsidR="00F04B84" w:rsidRDefault="00F04B84" w:rsidP="00F04B84">
      <w:pPr>
        <w:tabs>
          <w:tab w:val="left" w:pos="2160"/>
        </w:tabs>
        <w:jc w:val="both"/>
        <w:rPr>
          <w:rFonts w:ascii="Times New Roman" w:hAnsi="Times New Roman"/>
        </w:rPr>
      </w:pPr>
      <w:proofErr w:type="gramStart"/>
      <w:r w:rsidRPr="00F04B84">
        <w:rPr>
          <w:rFonts w:ascii="Times New Roman" w:hAnsi="Times New Roman"/>
          <w:b/>
        </w:rPr>
        <w:t>6.3</w:t>
      </w:r>
      <w:r w:rsidRPr="00F04B84">
        <w:rPr>
          <w:rFonts w:ascii="Times New Roman" w:hAnsi="Times New Roman"/>
        </w:rPr>
        <w:t xml:space="preserve"> Nos</w:t>
      </w:r>
      <w:proofErr w:type="gramEnd"/>
      <w:r w:rsidRPr="00F04B84">
        <w:rPr>
          <w:rFonts w:ascii="Times New Roman" w:hAnsi="Times New Roman"/>
        </w:rPr>
        <w:t xml:space="preserve"> reajustes subsequentes ao primeiro, o interregno mínimo de um ano será contado a partir dos efeitos financeiros do último reajuste.</w:t>
      </w:r>
    </w:p>
    <w:p w:rsidR="00F04B84" w:rsidRDefault="00F04B84" w:rsidP="00F04B84">
      <w:pPr>
        <w:tabs>
          <w:tab w:val="left" w:pos="2160"/>
        </w:tabs>
        <w:jc w:val="both"/>
        <w:rPr>
          <w:rFonts w:ascii="Times New Roman" w:hAnsi="Times New Roman"/>
        </w:rPr>
      </w:pPr>
      <w:r w:rsidRPr="00440EF4">
        <w:rPr>
          <w:rFonts w:ascii="Times New Roman" w:hAnsi="Times New Roman"/>
          <w:b/>
        </w:rPr>
        <w:t>6.4</w:t>
      </w:r>
      <w:r w:rsidRPr="00440EF4">
        <w:rPr>
          <w:rFonts w:ascii="Times New Roman" w:hAnsi="Times New Roman"/>
        </w:rPr>
        <w:t xml:space="preserve"> No caso</w:t>
      </w:r>
      <w:r w:rsidR="00440EF4" w:rsidRPr="00440EF4">
        <w:rPr>
          <w:rFonts w:ascii="Times New Roman" w:hAnsi="Times New Roman"/>
        </w:rPr>
        <w:t xml:space="preserve"> de atraso ou não divulgação </w:t>
      </w:r>
      <w:proofErr w:type="gramStart"/>
      <w:r w:rsidR="00440EF4" w:rsidRPr="00440EF4">
        <w:rPr>
          <w:rFonts w:ascii="Times New Roman" w:hAnsi="Times New Roman"/>
        </w:rPr>
        <w:t>do(</w:t>
      </w:r>
      <w:proofErr w:type="gramEnd"/>
      <w:r w:rsidRPr="00440EF4">
        <w:rPr>
          <w:rFonts w:ascii="Times New Roman" w:hAnsi="Times New Roman"/>
        </w:rPr>
        <w:t>s) índice (s) de reajustamento, o Contratante pagará ao</w:t>
      </w:r>
      <w:r w:rsidR="00440EF4" w:rsidRPr="00440EF4">
        <w:rPr>
          <w:rFonts w:ascii="Times New Roman" w:hAnsi="Times New Roman"/>
        </w:rPr>
        <w:t xml:space="preserve"> Contratado a importância calcul</w:t>
      </w:r>
      <w:r w:rsidRPr="00440EF4">
        <w:rPr>
          <w:rFonts w:ascii="Times New Roman" w:hAnsi="Times New Roman"/>
        </w:rPr>
        <w:t>ada pela última variação conhecida, liquidando a diferença correspondente tão logo seja(m) divulgado(s) o(s) índice(s) definitivo(s).</w:t>
      </w:r>
    </w:p>
    <w:p w:rsidR="00F3225C" w:rsidRDefault="00F3225C" w:rsidP="00F04B84">
      <w:pPr>
        <w:tabs>
          <w:tab w:val="left" w:pos="2160"/>
        </w:tabs>
        <w:jc w:val="both"/>
        <w:rPr>
          <w:rFonts w:ascii="Times New Roman" w:hAnsi="Times New Roman"/>
        </w:rPr>
      </w:pPr>
      <w:r w:rsidRPr="00F3225C">
        <w:rPr>
          <w:rFonts w:ascii="Times New Roman" w:hAnsi="Times New Roman"/>
          <w:b/>
        </w:rPr>
        <w:t>6.5</w:t>
      </w:r>
      <w:r w:rsidRPr="00F3225C">
        <w:rPr>
          <w:rFonts w:ascii="Times New Roman" w:hAnsi="Times New Roman"/>
        </w:rPr>
        <w:t xml:space="preserve"> Nas aferições finais, </w:t>
      </w:r>
      <w:proofErr w:type="gramStart"/>
      <w:r w:rsidRPr="00F3225C">
        <w:rPr>
          <w:rFonts w:ascii="Times New Roman" w:hAnsi="Times New Roman"/>
        </w:rPr>
        <w:t>o(</w:t>
      </w:r>
      <w:proofErr w:type="gramEnd"/>
      <w:r w:rsidRPr="00F3225C">
        <w:rPr>
          <w:rFonts w:ascii="Times New Roman" w:hAnsi="Times New Roman"/>
        </w:rPr>
        <w:t>s) índice(s) utilizado(s) para reajuste será(</w:t>
      </w:r>
      <w:proofErr w:type="spellStart"/>
      <w:r w:rsidRPr="00F3225C">
        <w:rPr>
          <w:rFonts w:ascii="Times New Roman" w:hAnsi="Times New Roman"/>
        </w:rPr>
        <w:t>ão</w:t>
      </w:r>
      <w:proofErr w:type="spellEnd"/>
      <w:r w:rsidRPr="00F3225C">
        <w:rPr>
          <w:rFonts w:ascii="Times New Roman" w:hAnsi="Times New Roman"/>
        </w:rPr>
        <w:t>), obrigatoriamente, o(s) definitivo(s).</w:t>
      </w:r>
    </w:p>
    <w:p w:rsidR="00F3225C" w:rsidRDefault="00F3225C" w:rsidP="00F04B84">
      <w:pPr>
        <w:tabs>
          <w:tab w:val="left" w:pos="2160"/>
        </w:tabs>
        <w:jc w:val="both"/>
        <w:rPr>
          <w:rFonts w:ascii="Times New Roman" w:hAnsi="Times New Roman"/>
        </w:rPr>
      </w:pPr>
      <w:r w:rsidRPr="00F3225C">
        <w:rPr>
          <w:rFonts w:ascii="Times New Roman" w:hAnsi="Times New Roman"/>
          <w:b/>
        </w:rPr>
        <w:t>6.6</w:t>
      </w:r>
      <w:r w:rsidRPr="00F3225C">
        <w:rPr>
          <w:rFonts w:ascii="Times New Roman" w:hAnsi="Times New Roman"/>
        </w:rPr>
        <w:t xml:space="preserve"> Caso </w:t>
      </w:r>
      <w:proofErr w:type="gramStart"/>
      <w:r w:rsidRPr="00F3225C">
        <w:rPr>
          <w:rFonts w:ascii="Times New Roman" w:hAnsi="Times New Roman"/>
        </w:rPr>
        <w:t>o(</w:t>
      </w:r>
      <w:proofErr w:type="gramEnd"/>
      <w:r w:rsidRPr="00F3225C">
        <w:rPr>
          <w:rFonts w:ascii="Times New Roman" w:hAnsi="Times New Roman"/>
        </w:rPr>
        <w:t>s) índice(s) estabelecido(s) para reajustamento venha(m) a ser extinto(s) ou de qualquer forma não possa{m) mais ser utilizado(s), será(</w:t>
      </w:r>
      <w:proofErr w:type="spellStart"/>
      <w:r w:rsidRPr="00F3225C">
        <w:rPr>
          <w:rFonts w:ascii="Times New Roman" w:hAnsi="Times New Roman"/>
        </w:rPr>
        <w:t>ão</w:t>
      </w:r>
      <w:proofErr w:type="spellEnd"/>
      <w:r w:rsidRPr="00F3225C">
        <w:rPr>
          <w:rFonts w:ascii="Times New Roman" w:hAnsi="Times New Roman"/>
        </w:rPr>
        <w:t>) adotado(s), em substituição, o(s) que vier(em) a ser determinado(s) pela legislação então em vigor.</w:t>
      </w:r>
    </w:p>
    <w:p w:rsidR="00F3225C" w:rsidRDefault="00F3225C" w:rsidP="00F3225C">
      <w:pPr>
        <w:tabs>
          <w:tab w:val="left" w:pos="2160"/>
        </w:tabs>
        <w:jc w:val="both"/>
        <w:rPr>
          <w:rFonts w:ascii="Times New Roman" w:hAnsi="Times New Roman"/>
        </w:rPr>
      </w:pPr>
      <w:proofErr w:type="gramStart"/>
      <w:r w:rsidRPr="00F3225C">
        <w:rPr>
          <w:rFonts w:ascii="Times New Roman" w:hAnsi="Times New Roman"/>
          <w:b/>
        </w:rPr>
        <w:t>6.7</w:t>
      </w:r>
      <w:r w:rsidRPr="00F3225C">
        <w:rPr>
          <w:rFonts w:ascii="Times New Roman" w:hAnsi="Times New Roman"/>
        </w:rPr>
        <w:t xml:space="preserve"> Na</w:t>
      </w:r>
      <w:proofErr w:type="gramEnd"/>
      <w:r w:rsidRPr="00F3225C">
        <w:rPr>
          <w:rFonts w:ascii="Times New Roman" w:hAnsi="Times New Roman"/>
        </w:rPr>
        <w:t xml:space="preserve"> ausência de previsão legal quanto ao índice substituto, as partes elegerão novo índice oficial, para reajustamento do preço do valor remanescente, por meio de termo aditivo.</w:t>
      </w:r>
    </w:p>
    <w:p w:rsidR="00F3225C" w:rsidRDefault="00F3225C" w:rsidP="00F3225C">
      <w:pPr>
        <w:tabs>
          <w:tab w:val="left" w:pos="2160"/>
        </w:tabs>
        <w:jc w:val="both"/>
        <w:rPr>
          <w:rFonts w:ascii="Times New Roman" w:hAnsi="Times New Roman"/>
        </w:rPr>
      </w:pPr>
      <w:r w:rsidRPr="00F3225C">
        <w:rPr>
          <w:rFonts w:ascii="Times New Roman" w:hAnsi="Times New Roman"/>
          <w:b/>
        </w:rPr>
        <w:t>6.8</w:t>
      </w:r>
      <w:r w:rsidRPr="00F3225C">
        <w:rPr>
          <w:rFonts w:ascii="Times New Roman" w:hAnsi="Times New Roman"/>
        </w:rPr>
        <w:t xml:space="preserve"> O reajuste será realizado por apostilamento.</w:t>
      </w:r>
    </w:p>
    <w:p w:rsidR="00F3225C" w:rsidRDefault="00F3225C" w:rsidP="00F3225C">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1552" behindDoc="0" locked="0" layoutInCell="1" allowOverlap="1" wp14:anchorId="3D38E797" wp14:editId="4B194DCB">
                <wp:simplePos x="0" y="0"/>
                <wp:positionH relativeFrom="column">
                  <wp:posOffset>0</wp:posOffset>
                </wp:positionH>
                <wp:positionV relativeFrom="paragraph">
                  <wp:posOffset>254000</wp:posOffset>
                </wp:positionV>
                <wp:extent cx="5381625" cy="295275"/>
                <wp:effectExtent l="0" t="0" r="28575" b="28575"/>
                <wp:wrapNone/>
                <wp:docPr id="11" name="Retângulo 11"/>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B81F7" id="Retângulo 11" o:spid="_x0000_s1026" style="position:absolute;margin-left:0;margin-top:20pt;width:423.7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" filled="f" strokecolor="black [3213]" strokeweight=".25pt"/>
            </w:pict>
          </mc:Fallback>
        </mc:AlternateContent>
      </w:r>
    </w:p>
    <w:p w:rsidR="00F3225C" w:rsidRDefault="00F3225C" w:rsidP="00F3225C">
      <w:pPr>
        <w:jc w:val="center"/>
        <w:rPr>
          <w:rFonts w:ascii="Times New Roman" w:hAnsi="Times New Roman"/>
        </w:rPr>
      </w:pPr>
      <w:r>
        <w:rPr>
          <w:rFonts w:ascii="Times New Roman" w:hAnsi="Times New Roman"/>
          <w:b/>
        </w:rPr>
        <w:t>CLÁUSULA SÉTIMA – OBRIGAÇÕES DO CONTRATANTE</w:t>
      </w:r>
    </w:p>
    <w:p w:rsidR="00F3225C" w:rsidRDefault="00F3225C" w:rsidP="00F3225C">
      <w:pPr>
        <w:tabs>
          <w:tab w:val="left" w:pos="2160"/>
        </w:tabs>
        <w:jc w:val="both"/>
        <w:rPr>
          <w:rFonts w:ascii="Times New Roman" w:hAnsi="Times New Roman"/>
        </w:rPr>
      </w:pPr>
      <w:r w:rsidRPr="00F3225C">
        <w:rPr>
          <w:rFonts w:ascii="Times New Roman" w:hAnsi="Times New Roman"/>
          <w:b/>
        </w:rPr>
        <w:t>7.1</w:t>
      </w:r>
      <w:r w:rsidRPr="00F3225C">
        <w:rPr>
          <w:rFonts w:ascii="Times New Roman" w:hAnsi="Times New Roman"/>
        </w:rPr>
        <w:t xml:space="preserve"> São obrigações do Contratante:</w:t>
      </w:r>
    </w:p>
    <w:p w:rsidR="00F3225C" w:rsidRDefault="00F3225C" w:rsidP="00F3225C">
      <w:pPr>
        <w:tabs>
          <w:tab w:val="left" w:pos="2160"/>
        </w:tabs>
        <w:ind w:left="284"/>
        <w:jc w:val="both"/>
        <w:rPr>
          <w:rFonts w:ascii="Times New Roman" w:hAnsi="Times New Roman"/>
        </w:rPr>
      </w:pPr>
      <w:proofErr w:type="gramStart"/>
      <w:r w:rsidRPr="00F3225C">
        <w:rPr>
          <w:rFonts w:ascii="Times New Roman" w:hAnsi="Times New Roman"/>
          <w:b/>
        </w:rPr>
        <w:t>7.1.1</w:t>
      </w:r>
      <w:r w:rsidRPr="00F3225C">
        <w:rPr>
          <w:rFonts w:ascii="Times New Roman" w:hAnsi="Times New Roman"/>
        </w:rPr>
        <w:t xml:space="preserve"> Exigir</w:t>
      </w:r>
      <w:proofErr w:type="gramEnd"/>
      <w:r w:rsidRPr="00F3225C">
        <w:rPr>
          <w:rFonts w:ascii="Times New Roman" w:hAnsi="Times New Roman"/>
        </w:rPr>
        <w:t xml:space="preserve"> o cumprimento de todas as Obrigações assumidas pelo contrato, de acordo com o contrato e seus anexos;</w:t>
      </w:r>
    </w:p>
    <w:p w:rsidR="00F3225C" w:rsidRDefault="00F3225C" w:rsidP="00F3225C">
      <w:pPr>
        <w:tabs>
          <w:tab w:val="left" w:pos="2160"/>
        </w:tabs>
        <w:ind w:left="284"/>
        <w:jc w:val="both"/>
        <w:rPr>
          <w:rFonts w:ascii="Times New Roman" w:hAnsi="Times New Roman"/>
        </w:rPr>
      </w:pPr>
      <w:proofErr w:type="gramStart"/>
      <w:r w:rsidRPr="00F3225C">
        <w:rPr>
          <w:rFonts w:ascii="Times New Roman" w:hAnsi="Times New Roman"/>
          <w:b/>
        </w:rPr>
        <w:t>7.1.2</w:t>
      </w:r>
      <w:r w:rsidRPr="00F3225C">
        <w:rPr>
          <w:rFonts w:ascii="Times New Roman" w:hAnsi="Times New Roman"/>
        </w:rPr>
        <w:t xml:space="preserve"> Receber</w:t>
      </w:r>
      <w:proofErr w:type="gramEnd"/>
      <w:r w:rsidRPr="00F3225C">
        <w:rPr>
          <w:rFonts w:ascii="Times New Roman" w:hAnsi="Times New Roman"/>
        </w:rPr>
        <w:t xml:space="preserve"> o objeto no prazo e condições estabelecidas no Termo de Referência;</w:t>
      </w:r>
    </w:p>
    <w:p w:rsidR="00F3225C" w:rsidRDefault="00F3225C" w:rsidP="00F3225C">
      <w:pPr>
        <w:tabs>
          <w:tab w:val="left" w:pos="2160"/>
        </w:tabs>
        <w:ind w:left="284"/>
        <w:jc w:val="both"/>
      </w:pPr>
      <w:r w:rsidRPr="00F3225C">
        <w:rPr>
          <w:b/>
        </w:rPr>
        <w:t>7.1.3</w:t>
      </w:r>
      <w:r>
        <w:t xml:space="preserve"> Notificar o Contratado, por escrito, sobre vícios, defeitos ou incorreções verificadas no objeto fornecido, para que seja por ele substituído, reparado ou corrigido, no total ou em parte, às suas expensas;</w:t>
      </w:r>
    </w:p>
    <w:p w:rsidR="00F3225C" w:rsidRDefault="00F3225C" w:rsidP="00F3225C">
      <w:pPr>
        <w:tabs>
          <w:tab w:val="left" w:pos="2160"/>
        </w:tabs>
        <w:ind w:left="284"/>
        <w:jc w:val="both"/>
        <w:rPr>
          <w:rFonts w:ascii="Times New Roman" w:hAnsi="Times New Roman"/>
        </w:rPr>
      </w:pPr>
      <w:proofErr w:type="gramStart"/>
      <w:r w:rsidRPr="00F3225C">
        <w:rPr>
          <w:rFonts w:ascii="Times New Roman" w:hAnsi="Times New Roman"/>
          <w:b/>
        </w:rPr>
        <w:t>7.1.4</w:t>
      </w:r>
      <w:r w:rsidRPr="00F3225C">
        <w:rPr>
          <w:rFonts w:ascii="Times New Roman" w:hAnsi="Times New Roman"/>
        </w:rPr>
        <w:t xml:space="preserve"> Acompanhar e fiscalizar</w:t>
      </w:r>
      <w:proofErr w:type="gramEnd"/>
      <w:r w:rsidRPr="00F3225C">
        <w:rPr>
          <w:rFonts w:ascii="Times New Roman" w:hAnsi="Times New Roman"/>
        </w:rPr>
        <w:t xml:space="preserve"> a execução do contrato e o cumprimento das obrigações pelo </w:t>
      </w:r>
      <w:proofErr w:type="spellStart"/>
      <w:r w:rsidRPr="00F3225C">
        <w:rPr>
          <w:rFonts w:ascii="Times New Roman" w:hAnsi="Times New Roman"/>
        </w:rPr>
        <w:t>Çontratado</w:t>
      </w:r>
      <w:proofErr w:type="spellEnd"/>
      <w:r w:rsidRPr="00F3225C">
        <w:rPr>
          <w:rFonts w:ascii="Times New Roman" w:hAnsi="Times New Roman"/>
        </w:rPr>
        <w:t>;</w:t>
      </w:r>
    </w:p>
    <w:p w:rsidR="00F3225C" w:rsidRDefault="00F3225C" w:rsidP="00F3225C">
      <w:pPr>
        <w:tabs>
          <w:tab w:val="left" w:pos="2160"/>
        </w:tabs>
        <w:ind w:left="284"/>
        <w:jc w:val="both"/>
        <w:rPr>
          <w:rFonts w:ascii="Times New Roman" w:hAnsi="Times New Roman"/>
        </w:rPr>
      </w:pPr>
      <w:proofErr w:type="gramStart"/>
      <w:r w:rsidRPr="00EF123C">
        <w:rPr>
          <w:rFonts w:ascii="Times New Roman" w:hAnsi="Times New Roman"/>
          <w:b/>
        </w:rPr>
        <w:lastRenderedPageBreak/>
        <w:t>7.1.5</w:t>
      </w:r>
      <w:r w:rsidRPr="00EF123C">
        <w:rPr>
          <w:rFonts w:ascii="Times New Roman" w:hAnsi="Times New Roman"/>
        </w:rPr>
        <w:t xml:space="preserve"> Efetuar</w:t>
      </w:r>
      <w:proofErr w:type="gramEnd"/>
      <w:r w:rsidRPr="00EF123C">
        <w:rPr>
          <w:rFonts w:ascii="Times New Roman" w:hAnsi="Times New Roman"/>
        </w:rPr>
        <w:t xml:space="preserve"> o pagamento ao Contratado do valor correspondente ao fornecimento</w:t>
      </w:r>
      <w:r w:rsidR="00EF123C" w:rsidRPr="00EF123C">
        <w:rPr>
          <w:rFonts w:ascii="Times New Roman" w:hAnsi="Times New Roman"/>
        </w:rPr>
        <w:t xml:space="preserve"> do</w:t>
      </w:r>
      <w:r w:rsidRPr="00EF123C">
        <w:rPr>
          <w:rFonts w:ascii="Times New Roman" w:hAnsi="Times New Roman"/>
        </w:rPr>
        <w:t xml:space="preserve"> objeto, no prazo, forma e condições estabelecidos no presente Contrato;</w:t>
      </w:r>
    </w:p>
    <w:p w:rsidR="00EF123C" w:rsidRDefault="00EF123C" w:rsidP="00F3225C">
      <w:pPr>
        <w:tabs>
          <w:tab w:val="left" w:pos="2160"/>
        </w:tabs>
        <w:ind w:left="284"/>
        <w:jc w:val="both"/>
        <w:rPr>
          <w:rFonts w:ascii="Times New Roman" w:hAnsi="Times New Roman"/>
        </w:rPr>
      </w:pPr>
      <w:proofErr w:type="gramStart"/>
      <w:r w:rsidRPr="00EF123C">
        <w:rPr>
          <w:rFonts w:ascii="Times New Roman" w:hAnsi="Times New Roman"/>
          <w:b/>
        </w:rPr>
        <w:t>7.1.6</w:t>
      </w:r>
      <w:r w:rsidRPr="00EF123C">
        <w:rPr>
          <w:rFonts w:ascii="Times New Roman" w:hAnsi="Times New Roman"/>
        </w:rPr>
        <w:t xml:space="preserve"> Aplicar</w:t>
      </w:r>
      <w:proofErr w:type="gramEnd"/>
      <w:r w:rsidRPr="00EF123C">
        <w:rPr>
          <w:rFonts w:ascii="Times New Roman" w:hAnsi="Times New Roman"/>
        </w:rPr>
        <w:t xml:space="preserve"> ao contratado sanções motivadas pela inexecução total ou parcial do Contrato.</w:t>
      </w:r>
    </w:p>
    <w:p w:rsidR="00EF123C" w:rsidRDefault="00EF123C" w:rsidP="00F3225C">
      <w:pPr>
        <w:tabs>
          <w:tab w:val="left" w:pos="2160"/>
        </w:tabs>
        <w:ind w:left="284"/>
        <w:jc w:val="both"/>
        <w:rPr>
          <w:rFonts w:ascii="Times New Roman" w:hAnsi="Times New Roman"/>
        </w:rPr>
      </w:pPr>
      <w:proofErr w:type="gramStart"/>
      <w:r w:rsidRPr="00EF123C">
        <w:rPr>
          <w:rFonts w:ascii="Times New Roman" w:hAnsi="Times New Roman"/>
          <w:b/>
        </w:rPr>
        <w:t>7.1.7</w:t>
      </w:r>
      <w:r w:rsidRPr="00EF123C">
        <w:rPr>
          <w:rFonts w:ascii="Times New Roman" w:hAnsi="Times New Roman"/>
        </w:rPr>
        <w:t xml:space="preserve"> </w:t>
      </w:r>
      <w:r>
        <w:rPr>
          <w:rFonts w:ascii="Times New Roman" w:hAnsi="Times New Roman"/>
        </w:rPr>
        <w:t>Cientificar</w:t>
      </w:r>
      <w:proofErr w:type="gramEnd"/>
      <w:r>
        <w:rPr>
          <w:rFonts w:ascii="Times New Roman" w:hAnsi="Times New Roman"/>
        </w:rPr>
        <w:t xml:space="preserve"> o</w:t>
      </w:r>
      <w:r w:rsidRPr="00EF123C">
        <w:rPr>
          <w:rFonts w:ascii="Times New Roman" w:hAnsi="Times New Roman"/>
        </w:rPr>
        <w:t xml:space="preserve"> órgão de representação judicial da Advocacia-Geral da União para </w:t>
      </w:r>
      <w:r>
        <w:rPr>
          <w:rFonts w:ascii="Times New Roman" w:hAnsi="Times New Roman"/>
        </w:rPr>
        <w:t xml:space="preserve">adoção </w:t>
      </w:r>
      <w:r w:rsidRPr="00EF123C">
        <w:rPr>
          <w:rFonts w:ascii="Times New Roman" w:hAnsi="Times New Roman"/>
        </w:rPr>
        <w:t xml:space="preserve">das </w:t>
      </w:r>
      <w:r>
        <w:rPr>
          <w:rFonts w:ascii="Times New Roman" w:hAnsi="Times New Roman"/>
        </w:rPr>
        <w:t>medidas</w:t>
      </w:r>
      <w:r w:rsidRPr="00EF123C">
        <w:rPr>
          <w:rFonts w:ascii="Times New Roman" w:hAnsi="Times New Roman"/>
        </w:rPr>
        <w:t xml:space="preserve"> cabíveis quando do descumprimento de obrigações pelo Contratado;</w:t>
      </w:r>
    </w:p>
    <w:p w:rsidR="00EF123C" w:rsidRDefault="00EF123C" w:rsidP="00F3225C">
      <w:pPr>
        <w:tabs>
          <w:tab w:val="left" w:pos="2160"/>
        </w:tabs>
        <w:ind w:left="284"/>
        <w:jc w:val="both"/>
        <w:rPr>
          <w:rFonts w:ascii="Times New Roman" w:hAnsi="Times New Roman"/>
        </w:rPr>
      </w:pPr>
      <w:proofErr w:type="gramStart"/>
      <w:r w:rsidRPr="00EF123C">
        <w:rPr>
          <w:rFonts w:ascii="Times New Roman" w:hAnsi="Times New Roman"/>
          <w:b/>
        </w:rPr>
        <w:t>7.1.8</w:t>
      </w:r>
      <w:r w:rsidRPr="00EF123C">
        <w:rPr>
          <w:rFonts w:ascii="Times New Roman" w:hAnsi="Times New Roman"/>
        </w:rPr>
        <w:t xml:space="preserve"> Explicitamente</w:t>
      </w:r>
      <w:proofErr w:type="gramEnd"/>
      <w:r w:rsidRPr="00EF123C">
        <w:rPr>
          <w:rFonts w:ascii="Times New Roman" w:hAnsi="Times New Roman"/>
        </w:rPr>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rsidR="00EF123C" w:rsidRDefault="00EF123C" w:rsidP="00EF123C">
      <w:pPr>
        <w:tabs>
          <w:tab w:val="left" w:pos="2160"/>
        </w:tabs>
        <w:ind w:left="851"/>
        <w:jc w:val="both"/>
        <w:rPr>
          <w:rFonts w:ascii="Times New Roman" w:hAnsi="Times New Roman"/>
        </w:rPr>
      </w:pPr>
      <w:proofErr w:type="gramStart"/>
      <w:r w:rsidRPr="00EF123C">
        <w:rPr>
          <w:rFonts w:ascii="Times New Roman" w:hAnsi="Times New Roman"/>
          <w:b/>
        </w:rPr>
        <w:t>7.1.8.1</w:t>
      </w:r>
      <w:r w:rsidRPr="00EF123C">
        <w:rPr>
          <w:rFonts w:ascii="Times New Roman" w:hAnsi="Times New Roman"/>
        </w:rPr>
        <w:t xml:space="preserve"> Concluída</w:t>
      </w:r>
      <w:proofErr w:type="gramEnd"/>
      <w:r w:rsidRPr="00EF123C">
        <w:rPr>
          <w:rFonts w:ascii="Times New Roman" w:hAnsi="Times New Roman"/>
        </w:rPr>
        <w:t xml:space="preserve"> a instrução do requerimento, a Administração terá o prazo para decidir, admit</w:t>
      </w:r>
      <w:r>
        <w:rPr>
          <w:rFonts w:ascii="Times New Roman" w:hAnsi="Times New Roman"/>
        </w:rPr>
        <w:t>ida a prorrogação motivada por i</w:t>
      </w:r>
      <w:r w:rsidRPr="00EF123C">
        <w:rPr>
          <w:rFonts w:ascii="Times New Roman" w:hAnsi="Times New Roman"/>
        </w:rPr>
        <w:t>gual período.</w:t>
      </w:r>
    </w:p>
    <w:p w:rsidR="00EF123C" w:rsidRDefault="00EF123C" w:rsidP="00EF123C">
      <w:pPr>
        <w:tabs>
          <w:tab w:val="left" w:pos="2160"/>
        </w:tabs>
        <w:ind w:left="284"/>
        <w:jc w:val="both"/>
        <w:rPr>
          <w:rFonts w:ascii="Times New Roman" w:hAnsi="Times New Roman"/>
        </w:rPr>
      </w:pPr>
      <w:proofErr w:type="gramStart"/>
      <w:r w:rsidRPr="00EF123C">
        <w:rPr>
          <w:rFonts w:ascii="Times New Roman" w:hAnsi="Times New Roman"/>
          <w:b/>
        </w:rPr>
        <w:t>7.1.9</w:t>
      </w:r>
      <w:r w:rsidRPr="00EF123C">
        <w:rPr>
          <w:rFonts w:ascii="Times New Roman" w:hAnsi="Times New Roman"/>
        </w:rPr>
        <w:t xml:space="preserve"> Notificar</w:t>
      </w:r>
      <w:proofErr w:type="gramEnd"/>
      <w:r w:rsidRPr="00EF123C">
        <w:rPr>
          <w:rFonts w:ascii="Times New Roman" w:hAnsi="Times New Roman"/>
        </w:rPr>
        <w:t xml:space="preserve"> os emitentes das garantias quanto ao início de processo administrativo para apuração de descumprimento de cláusulas contratuais.</w:t>
      </w:r>
    </w:p>
    <w:p w:rsidR="00EF123C" w:rsidRDefault="00EF123C" w:rsidP="00EF123C">
      <w:pPr>
        <w:tabs>
          <w:tab w:val="left" w:pos="2160"/>
        </w:tabs>
        <w:ind w:left="284"/>
        <w:jc w:val="both"/>
        <w:rPr>
          <w:rFonts w:ascii="Times New Roman" w:hAnsi="Times New Roman"/>
        </w:rPr>
      </w:pPr>
      <w:r w:rsidRPr="00EF123C">
        <w:rPr>
          <w:rFonts w:ascii="Times New Roman" w:hAnsi="Times New Roman"/>
          <w:b/>
        </w:rPr>
        <w:t>7.1.10</w:t>
      </w:r>
      <w:r w:rsidRPr="00EF123C">
        <w:rPr>
          <w:rFonts w:ascii="Times New Roman" w:hAnsi="Times New Roman"/>
        </w:rPr>
        <w:t xml:space="preserve"> Comunicar o Contratado na hipótese de posterior alteração do projeto pelo Cont</w:t>
      </w:r>
      <w:r>
        <w:rPr>
          <w:rFonts w:ascii="Times New Roman" w:hAnsi="Times New Roman"/>
        </w:rPr>
        <w:t>ratante, no caso do art. 93, §2º, da Lei nº</w:t>
      </w:r>
      <w:r w:rsidRPr="00EF123C">
        <w:rPr>
          <w:rFonts w:ascii="Times New Roman" w:hAnsi="Times New Roman"/>
        </w:rPr>
        <w:t xml:space="preserve"> 14.133/21.</w:t>
      </w:r>
    </w:p>
    <w:p w:rsidR="00EF123C" w:rsidRDefault="00EF123C" w:rsidP="00EF123C">
      <w:pPr>
        <w:tabs>
          <w:tab w:val="left" w:pos="2160"/>
        </w:tabs>
        <w:jc w:val="both"/>
        <w:rPr>
          <w:rFonts w:ascii="Times New Roman" w:hAnsi="Times New Roman"/>
        </w:rPr>
      </w:pPr>
      <w:r w:rsidRPr="00EF123C">
        <w:rPr>
          <w:rFonts w:ascii="Times New Roman" w:hAnsi="Times New Roman"/>
          <w:b/>
        </w:rPr>
        <w:t>7.2</w:t>
      </w:r>
      <w:r w:rsidRPr="00EF123C">
        <w:rPr>
          <w:rFonts w:ascii="Times New Roman" w:hAnsi="Times New Roman"/>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777E2" w:rsidRDefault="00E777E2" w:rsidP="00EF123C">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3600" behindDoc="0" locked="0" layoutInCell="1" allowOverlap="1" wp14:anchorId="76B79FB6" wp14:editId="7D76EE58">
                <wp:simplePos x="0" y="0"/>
                <wp:positionH relativeFrom="column">
                  <wp:posOffset>0</wp:posOffset>
                </wp:positionH>
                <wp:positionV relativeFrom="paragraph">
                  <wp:posOffset>241935</wp:posOffset>
                </wp:positionV>
                <wp:extent cx="5381625" cy="295275"/>
                <wp:effectExtent l="0" t="0" r="28575" b="28575"/>
                <wp:wrapNone/>
                <wp:docPr id="12" name="Retângulo 12"/>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99005" id="Retângulo 12" o:spid="_x0000_s1026" style="position:absolute;margin-left:0;margin-top:19.05pt;width:423.75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v4nw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" filled="f" strokecolor="black [3213]" strokeweight=".25pt"/>
            </w:pict>
          </mc:Fallback>
        </mc:AlternateContent>
      </w:r>
    </w:p>
    <w:p w:rsidR="00E777E2" w:rsidRDefault="00E777E2" w:rsidP="00E777E2">
      <w:pPr>
        <w:jc w:val="center"/>
        <w:rPr>
          <w:rFonts w:ascii="Times New Roman" w:hAnsi="Times New Roman"/>
        </w:rPr>
      </w:pPr>
      <w:r>
        <w:rPr>
          <w:rFonts w:ascii="Times New Roman" w:hAnsi="Times New Roman"/>
          <w:b/>
        </w:rPr>
        <w:t>CLÁUSULA OITAVA – OBRIGAÇÕES DO CONTRATADO</w:t>
      </w:r>
    </w:p>
    <w:p w:rsidR="00E777E2" w:rsidRDefault="000374C7" w:rsidP="00EF123C">
      <w:pPr>
        <w:tabs>
          <w:tab w:val="left" w:pos="2160"/>
        </w:tabs>
        <w:jc w:val="both"/>
        <w:rPr>
          <w:rFonts w:ascii="Times New Roman" w:hAnsi="Times New Roman"/>
        </w:rPr>
      </w:pPr>
      <w:r w:rsidRPr="000374C7">
        <w:rPr>
          <w:rFonts w:ascii="Times New Roman" w:hAnsi="Times New Roman"/>
          <w:b/>
        </w:rPr>
        <w:t>8.1</w:t>
      </w:r>
      <w:r w:rsidRPr="000374C7">
        <w:rPr>
          <w:rFonts w:ascii="Times New Roman" w:hAnsi="Times New Roman"/>
        </w:rPr>
        <w:t xml:space="preserve"> O Contratado deve cumprir todas as obrigações constantes deste Contrato, em seus anexos, assumindo como exclusivamente seus os riscos e as despesas decorrentes da boa e perfeita execução do objeto, observando, ainda, as obrigações a seguir dispostas:</w:t>
      </w:r>
    </w:p>
    <w:p w:rsidR="000374C7" w:rsidRDefault="000374C7" w:rsidP="000374C7">
      <w:pPr>
        <w:tabs>
          <w:tab w:val="left" w:pos="2160"/>
        </w:tabs>
        <w:ind w:left="426"/>
        <w:jc w:val="both"/>
        <w:rPr>
          <w:rFonts w:ascii="Times New Roman" w:hAnsi="Times New Roman"/>
        </w:rPr>
      </w:pPr>
      <w:r w:rsidRPr="000374C7">
        <w:rPr>
          <w:rFonts w:ascii="Times New Roman" w:hAnsi="Times New Roman"/>
          <w:b/>
        </w:rPr>
        <w:t>8.1.1</w:t>
      </w:r>
      <w:r w:rsidRPr="000374C7">
        <w:rPr>
          <w:rFonts w:ascii="Times New Roman" w:hAnsi="Times New Roman"/>
        </w:rPr>
        <w:t xml:space="preserve"> manter preposto aceito pela Administração no local da obra ou do serviço para representá-lo na execução do contrato.</w:t>
      </w:r>
    </w:p>
    <w:p w:rsidR="000374C7" w:rsidRPr="00595DB5" w:rsidRDefault="000374C7" w:rsidP="00595DB5">
      <w:pPr>
        <w:tabs>
          <w:tab w:val="left" w:pos="2160"/>
        </w:tabs>
        <w:ind w:left="851"/>
        <w:jc w:val="both"/>
        <w:rPr>
          <w:rFonts w:ascii="Times New Roman" w:hAnsi="Times New Roman"/>
        </w:rPr>
      </w:pPr>
      <w:r w:rsidRPr="00595DB5">
        <w:rPr>
          <w:rFonts w:ascii="Times New Roman" w:hAnsi="Times New Roman"/>
          <w:b/>
        </w:rPr>
        <w:t>8.1.1.1</w:t>
      </w:r>
      <w:r w:rsidRPr="00595DB5">
        <w:rPr>
          <w:rFonts w:ascii="Times New Roman" w:hAnsi="Times New Roman"/>
        </w:rPr>
        <w:t xml:space="preserve"> A indicação ou a manutenção do preposto da </w:t>
      </w:r>
      <w:r w:rsidR="00595DB5" w:rsidRPr="00595DB5">
        <w:rPr>
          <w:rFonts w:ascii="Times New Roman" w:hAnsi="Times New Roman"/>
        </w:rPr>
        <w:t>empresa</w:t>
      </w:r>
      <w:r w:rsidRPr="00595DB5">
        <w:rPr>
          <w:rFonts w:ascii="Times New Roman" w:hAnsi="Times New Roman"/>
        </w:rPr>
        <w:t xml:space="preserve"> poderá ser recusada pelo órgão ou entidade, desde que devidamente justificada, devendo a empresa designar outro para o exercício da atividade.</w:t>
      </w:r>
    </w:p>
    <w:p w:rsidR="00595DB5" w:rsidRDefault="00595DB5" w:rsidP="00595DB5">
      <w:pPr>
        <w:tabs>
          <w:tab w:val="left" w:pos="2160"/>
        </w:tabs>
        <w:ind w:left="426"/>
        <w:jc w:val="both"/>
        <w:rPr>
          <w:rFonts w:ascii="Times New Roman" w:hAnsi="Times New Roman"/>
        </w:rPr>
      </w:pPr>
      <w:proofErr w:type="gramStart"/>
      <w:r w:rsidRPr="00595DB5">
        <w:rPr>
          <w:rFonts w:ascii="Times New Roman" w:hAnsi="Times New Roman"/>
          <w:b/>
        </w:rPr>
        <w:t>8.1.2</w:t>
      </w:r>
      <w:r w:rsidRPr="00595DB5">
        <w:rPr>
          <w:rFonts w:ascii="Times New Roman" w:hAnsi="Times New Roman"/>
        </w:rPr>
        <w:t xml:space="preserve"> Atender</w:t>
      </w:r>
      <w:proofErr w:type="gramEnd"/>
      <w:r w:rsidRPr="00595DB5">
        <w:rPr>
          <w:rFonts w:ascii="Times New Roman" w:hAnsi="Times New Roman"/>
        </w:rPr>
        <w:t xml:space="preserve"> às determinações regulares emitidas pelo fiscal do contrato ou autoridade superior {art. 137, II);</w:t>
      </w:r>
    </w:p>
    <w:p w:rsidR="00595DB5" w:rsidRDefault="00595DB5" w:rsidP="00595DB5">
      <w:pPr>
        <w:tabs>
          <w:tab w:val="left" w:pos="2160"/>
        </w:tabs>
        <w:ind w:left="426"/>
        <w:jc w:val="both"/>
        <w:rPr>
          <w:rFonts w:ascii="Times New Roman" w:hAnsi="Times New Roman"/>
        </w:rPr>
      </w:pPr>
      <w:proofErr w:type="gramStart"/>
      <w:r w:rsidRPr="00595DB5">
        <w:rPr>
          <w:rFonts w:ascii="Times New Roman" w:hAnsi="Times New Roman"/>
          <w:b/>
        </w:rPr>
        <w:t>8.1.3</w:t>
      </w:r>
      <w:r w:rsidRPr="00595DB5">
        <w:rPr>
          <w:rFonts w:ascii="Times New Roman" w:hAnsi="Times New Roman"/>
        </w:rPr>
        <w:t xml:space="preserve"> Alocar</w:t>
      </w:r>
      <w:proofErr w:type="gramEnd"/>
      <w:r w:rsidRPr="00595DB5">
        <w:rPr>
          <w:rFonts w:ascii="Times New Roman" w:hAnsi="Times New Roman"/>
        </w:rPr>
        <w:t xml:space="preserve">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595DB5" w:rsidRDefault="00595DB5" w:rsidP="00595DB5">
      <w:pPr>
        <w:tabs>
          <w:tab w:val="left" w:pos="2160"/>
        </w:tabs>
        <w:ind w:left="426"/>
        <w:jc w:val="both"/>
        <w:rPr>
          <w:rFonts w:ascii="Times New Roman" w:hAnsi="Times New Roman"/>
        </w:rPr>
      </w:pPr>
      <w:proofErr w:type="gramStart"/>
      <w:r w:rsidRPr="00595DB5">
        <w:rPr>
          <w:rFonts w:ascii="Times New Roman" w:hAnsi="Times New Roman"/>
          <w:b/>
        </w:rPr>
        <w:t>8.1.4</w:t>
      </w:r>
      <w:r w:rsidRPr="00595DB5">
        <w:rPr>
          <w:rFonts w:ascii="Times New Roman" w:hAnsi="Times New Roman"/>
        </w:rPr>
        <w:t xml:space="preserve"> Reparar</w:t>
      </w:r>
      <w:proofErr w:type="gramEnd"/>
      <w:r w:rsidRPr="00595DB5">
        <w:rPr>
          <w:rFonts w:ascii="Times New Roman" w:hAnsi="Times New Roman"/>
        </w:rPr>
        <w:t>, corrigir, remover, reconstruir ou substituir, às suas expensas, no total ou em parte, no prazo fixado pelo fiscal do contrato, os serviços nos quais se verificarem vícios, defeitos ou incorreções resultantes da execução ou dos materiais empregados;</w:t>
      </w:r>
    </w:p>
    <w:p w:rsidR="00595DB5" w:rsidRDefault="00595DB5" w:rsidP="00595DB5">
      <w:pPr>
        <w:tabs>
          <w:tab w:val="left" w:pos="2160"/>
        </w:tabs>
        <w:ind w:left="426"/>
        <w:jc w:val="both"/>
        <w:rPr>
          <w:rFonts w:ascii="Times New Roman" w:hAnsi="Times New Roman"/>
        </w:rPr>
      </w:pPr>
      <w:proofErr w:type="gramStart"/>
      <w:r w:rsidRPr="00595DB5">
        <w:rPr>
          <w:rFonts w:ascii="Times New Roman" w:hAnsi="Times New Roman"/>
          <w:b/>
        </w:rPr>
        <w:lastRenderedPageBreak/>
        <w:t>8.1.5</w:t>
      </w:r>
      <w:r w:rsidRPr="00595DB5">
        <w:rPr>
          <w:rFonts w:ascii="Times New Roman" w:hAnsi="Times New Roman"/>
        </w:rPr>
        <w:t xml:space="preserve"> Responsabilizar-se</w:t>
      </w:r>
      <w:proofErr w:type="gramEnd"/>
      <w:r w:rsidRPr="00595DB5">
        <w:rPr>
          <w:rFonts w:ascii="Times New Roman" w:hAnsi="Times New Roman"/>
        </w:rPr>
        <w:t xml:space="preserv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595DB5" w:rsidRDefault="00595DB5" w:rsidP="00595DB5">
      <w:pPr>
        <w:tabs>
          <w:tab w:val="left" w:pos="2160"/>
        </w:tabs>
        <w:ind w:left="426"/>
        <w:jc w:val="both"/>
        <w:rPr>
          <w:rFonts w:ascii="Times New Roman" w:hAnsi="Times New Roman"/>
        </w:rPr>
      </w:pPr>
      <w:proofErr w:type="gramStart"/>
      <w:r w:rsidRPr="00595DB5">
        <w:rPr>
          <w:rFonts w:ascii="Times New Roman" w:hAnsi="Times New Roman"/>
          <w:b/>
        </w:rPr>
        <w:t>8.1.6</w:t>
      </w:r>
      <w:r w:rsidRPr="00595DB5">
        <w:rPr>
          <w:rFonts w:ascii="Times New Roman" w:hAnsi="Times New Roman"/>
        </w:rPr>
        <w:t xml:space="preserve"> Não</w:t>
      </w:r>
      <w:proofErr w:type="gramEnd"/>
      <w:r w:rsidRPr="00595DB5">
        <w:rPr>
          <w:rFonts w:ascii="Times New Roman" w:hAnsi="Times New Roman"/>
        </w:rPr>
        <w:t xml:space="preserve"> contratar, durante a vigência do contrato, cônjuge, companheiro ou parente em linha reta, colateral ou por afinidade, até o terceiro grau, de dirigente do contratante ou do Fiscal ou Gestor do contrato, nos termos do artigo 48, parágrafo único, da Lei </w:t>
      </w:r>
      <w:proofErr w:type="spellStart"/>
      <w:r w:rsidRPr="00595DB5">
        <w:rPr>
          <w:rFonts w:ascii="Times New Roman" w:hAnsi="Times New Roman"/>
        </w:rPr>
        <w:t>ns</w:t>
      </w:r>
      <w:proofErr w:type="spellEnd"/>
      <w:r w:rsidRPr="00595DB5">
        <w:rPr>
          <w:rFonts w:ascii="Times New Roman" w:hAnsi="Times New Roman"/>
        </w:rPr>
        <w:t xml:space="preserve"> 14.133, de 2021;</w:t>
      </w:r>
    </w:p>
    <w:p w:rsidR="00595DB5" w:rsidRDefault="00595DB5" w:rsidP="00595DB5">
      <w:pPr>
        <w:tabs>
          <w:tab w:val="left" w:pos="2160"/>
        </w:tabs>
        <w:ind w:left="426"/>
        <w:jc w:val="both"/>
        <w:rPr>
          <w:rFonts w:ascii="Times New Roman" w:hAnsi="Times New Roman"/>
        </w:rPr>
      </w:pPr>
      <w:r w:rsidRPr="00595DB5">
        <w:rPr>
          <w:rFonts w:ascii="Times New Roman" w:hAnsi="Times New Roman"/>
          <w:b/>
        </w:rPr>
        <w:t>8.1.7</w:t>
      </w:r>
      <w:r w:rsidRPr="00595DB5">
        <w:rPr>
          <w:rFonts w:ascii="Times New Roman" w:hAnsi="Times New Roman"/>
        </w:rPr>
        <w:t xml:space="preserve">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1731EA" w:rsidRDefault="001731EA" w:rsidP="001731EA">
      <w:pPr>
        <w:tabs>
          <w:tab w:val="left" w:pos="2160"/>
        </w:tabs>
        <w:ind w:left="426"/>
        <w:jc w:val="both"/>
        <w:rPr>
          <w:rFonts w:ascii="Times New Roman" w:hAnsi="Times New Roman"/>
        </w:rPr>
      </w:pPr>
      <w:proofErr w:type="gramStart"/>
      <w:r w:rsidRPr="001731EA">
        <w:rPr>
          <w:rFonts w:ascii="Times New Roman" w:hAnsi="Times New Roman"/>
          <w:b/>
        </w:rPr>
        <w:t>8.1.8</w:t>
      </w:r>
      <w:r w:rsidRPr="001731EA">
        <w:rPr>
          <w:rFonts w:ascii="Times New Roman" w:hAnsi="Times New Roman"/>
        </w:rPr>
        <w:t xml:space="preserve"> Responsabilizar-se</w:t>
      </w:r>
      <w:proofErr w:type="gramEnd"/>
      <w:r w:rsidRPr="001731EA">
        <w:rPr>
          <w:rFonts w:ascii="Times New Roman" w:hAnsi="Times New Roman"/>
        </w:rPr>
        <w:t xml:space="preserv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074E96" w:rsidRDefault="00074E96" w:rsidP="001731EA">
      <w:pPr>
        <w:tabs>
          <w:tab w:val="left" w:pos="2160"/>
        </w:tabs>
        <w:ind w:left="426"/>
        <w:jc w:val="both"/>
        <w:rPr>
          <w:rFonts w:ascii="Times New Roman" w:hAnsi="Times New Roman"/>
        </w:rPr>
      </w:pPr>
      <w:r w:rsidRPr="00074E96">
        <w:rPr>
          <w:rFonts w:ascii="Times New Roman" w:hAnsi="Times New Roman"/>
          <w:b/>
        </w:rPr>
        <w:t>8.1.9</w:t>
      </w:r>
      <w:r w:rsidRPr="00074E96">
        <w:rPr>
          <w:rFonts w:ascii="Times New Roman" w:hAnsi="Times New Roman"/>
        </w:rPr>
        <w:t xml:space="preserve"> Comunicar ao Fiscal do contrato, no prazo de 24 (vinte e quatro) horas, qualquer ocorrência anormal ou acidente que se verifique no local dos serviços.</w:t>
      </w:r>
    </w:p>
    <w:p w:rsidR="00074E96" w:rsidRDefault="00074E96" w:rsidP="001731EA">
      <w:pPr>
        <w:tabs>
          <w:tab w:val="left" w:pos="2160"/>
        </w:tabs>
        <w:ind w:left="426"/>
        <w:jc w:val="both"/>
        <w:rPr>
          <w:rFonts w:ascii="Times New Roman" w:hAnsi="Times New Roman"/>
        </w:rPr>
      </w:pPr>
      <w:proofErr w:type="gramStart"/>
      <w:r w:rsidRPr="00074E96">
        <w:rPr>
          <w:rFonts w:ascii="Times New Roman" w:hAnsi="Times New Roman"/>
          <w:b/>
        </w:rPr>
        <w:t>8.1.10</w:t>
      </w:r>
      <w:r w:rsidRPr="00074E96">
        <w:rPr>
          <w:rFonts w:ascii="Times New Roman" w:hAnsi="Times New Roman"/>
        </w:rPr>
        <w:t xml:space="preserve"> Prestar</w:t>
      </w:r>
      <w:proofErr w:type="gramEnd"/>
      <w:r w:rsidRPr="00074E96">
        <w:rPr>
          <w:rFonts w:ascii="Times New Roman" w:hAnsi="Times New Roman"/>
        </w:rPr>
        <w:t xml:space="preserve"> todo esclarecimento ou informação solicitada pelo Contratante ou por seus prepostos, garantindo-lhes o acesso, a qualquer tempo, ao local dos trabalhos, bem como aos documentos relativos à execução do empreendimento.</w:t>
      </w:r>
    </w:p>
    <w:p w:rsidR="00887E5F" w:rsidRDefault="00887E5F" w:rsidP="001731EA">
      <w:pPr>
        <w:tabs>
          <w:tab w:val="left" w:pos="2160"/>
        </w:tabs>
        <w:ind w:left="426"/>
        <w:jc w:val="both"/>
        <w:rPr>
          <w:rFonts w:ascii="Times New Roman" w:hAnsi="Times New Roman"/>
        </w:rPr>
      </w:pPr>
      <w:proofErr w:type="gramStart"/>
      <w:r w:rsidRPr="00887E5F">
        <w:rPr>
          <w:rFonts w:ascii="Times New Roman" w:hAnsi="Times New Roman"/>
          <w:b/>
        </w:rPr>
        <w:t>8.1.11</w:t>
      </w:r>
      <w:r w:rsidRPr="00887E5F">
        <w:rPr>
          <w:rFonts w:ascii="Times New Roman" w:hAnsi="Times New Roman"/>
        </w:rPr>
        <w:t xml:space="preserve"> Paralisar</w:t>
      </w:r>
      <w:proofErr w:type="gramEnd"/>
      <w:r w:rsidRPr="00887E5F">
        <w:rPr>
          <w:rFonts w:ascii="Times New Roman" w:hAnsi="Times New Roman"/>
        </w:rPr>
        <w:t>, por determinação do Contratante, qualquer atividade que não esteja sendo executada de acordo com a boa técnica ou que ponha em risco a segurança de pessoas ou bens de terceiros.</w:t>
      </w:r>
    </w:p>
    <w:p w:rsidR="00887E5F" w:rsidRDefault="00887E5F" w:rsidP="001731EA">
      <w:pPr>
        <w:tabs>
          <w:tab w:val="left" w:pos="2160"/>
        </w:tabs>
        <w:ind w:left="426"/>
        <w:jc w:val="both"/>
        <w:rPr>
          <w:rFonts w:ascii="Times New Roman" w:hAnsi="Times New Roman"/>
        </w:rPr>
      </w:pPr>
      <w:proofErr w:type="gramStart"/>
      <w:r w:rsidRPr="00887E5F">
        <w:rPr>
          <w:rFonts w:ascii="Times New Roman" w:hAnsi="Times New Roman"/>
          <w:b/>
        </w:rPr>
        <w:t>8.1.12</w:t>
      </w:r>
      <w:r w:rsidRPr="00887E5F">
        <w:rPr>
          <w:rFonts w:ascii="Times New Roman" w:hAnsi="Times New Roman"/>
        </w:rPr>
        <w:t xml:space="preserve"> Promover</w:t>
      </w:r>
      <w:proofErr w:type="gramEnd"/>
      <w:r w:rsidRPr="00887E5F">
        <w:rPr>
          <w:rFonts w:ascii="Times New Roman" w:hAnsi="Times New Roman"/>
        </w:rPr>
        <w:t xml:space="preserve"> a guarda, manutenção e vigilância de materiais, ferramentas, e tudo o que for necessário à execução do objeto, durante a vigência do contrato.</w:t>
      </w:r>
    </w:p>
    <w:p w:rsidR="00887E5F" w:rsidRDefault="00887E5F" w:rsidP="001731EA">
      <w:pPr>
        <w:tabs>
          <w:tab w:val="left" w:pos="2160"/>
        </w:tabs>
        <w:ind w:left="426"/>
        <w:jc w:val="both"/>
        <w:rPr>
          <w:rFonts w:ascii="Times New Roman" w:hAnsi="Times New Roman"/>
        </w:rPr>
      </w:pPr>
      <w:proofErr w:type="gramStart"/>
      <w:r w:rsidRPr="00887E5F">
        <w:rPr>
          <w:rFonts w:ascii="Times New Roman" w:hAnsi="Times New Roman"/>
          <w:b/>
        </w:rPr>
        <w:t>8.1.13</w:t>
      </w:r>
      <w:r w:rsidRPr="00887E5F">
        <w:rPr>
          <w:rFonts w:ascii="Times New Roman" w:hAnsi="Times New Roman"/>
        </w:rPr>
        <w:t xml:space="preserve"> Conduzir</w:t>
      </w:r>
      <w:proofErr w:type="gramEnd"/>
      <w:r w:rsidRPr="00887E5F">
        <w:rPr>
          <w:rFonts w:ascii="Times New Roman" w:hAnsi="Times New Roman"/>
        </w:rPr>
        <w:t xml:space="preserve"> os trabalhos com estrita observância às normas da legislação pertinente, cumprindo as determinações dos Poderes</w:t>
      </w:r>
      <w:r>
        <w:rPr>
          <w:rFonts w:ascii="Times New Roman" w:hAnsi="Times New Roman"/>
        </w:rPr>
        <w:t xml:space="preserve"> Públicos, mantendo sempre limpo o local dos</w:t>
      </w:r>
      <w:r w:rsidRPr="00887E5F">
        <w:rPr>
          <w:rFonts w:ascii="Times New Roman" w:hAnsi="Times New Roman"/>
        </w:rPr>
        <w:t xml:space="preserve"> serviços e nas melhores condições de segurança, higiene e disciplina.</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8.1.14</w:t>
      </w:r>
      <w:r w:rsidRPr="0023122B">
        <w:rPr>
          <w:rFonts w:ascii="Times New Roman" w:hAnsi="Times New Roman"/>
        </w:rPr>
        <w:t xml:space="preserve"> Submeter</w:t>
      </w:r>
      <w:proofErr w:type="gramEnd"/>
      <w:r w:rsidRPr="0023122B">
        <w:rPr>
          <w:rFonts w:ascii="Times New Roman" w:hAnsi="Times New Roman"/>
        </w:rPr>
        <w:t xml:space="preserve"> previamente, por escrito, ao Contratante, para análise e aprovação, quaisquer, mudanças nos métodos executivos que fujam às especificações do memorial descritivo ou instrumento congênere.</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lastRenderedPageBreak/>
        <w:t>8.1.15</w:t>
      </w:r>
      <w:r w:rsidRPr="0023122B">
        <w:rPr>
          <w:rFonts w:ascii="Times New Roman" w:hAnsi="Times New Roman"/>
        </w:rPr>
        <w:t xml:space="preserve"> Não</w:t>
      </w:r>
      <w:proofErr w:type="gramEnd"/>
      <w:r w:rsidRPr="0023122B">
        <w:rPr>
          <w:rFonts w:ascii="Times New Roman" w:hAnsi="Times New Roman"/>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8.1.16</w:t>
      </w:r>
      <w:r w:rsidRPr="0023122B">
        <w:rPr>
          <w:rFonts w:ascii="Times New Roman" w:hAnsi="Times New Roman"/>
        </w:rPr>
        <w:t xml:space="preserve"> Manter</w:t>
      </w:r>
      <w:proofErr w:type="gramEnd"/>
      <w:r w:rsidRPr="0023122B">
        <w:rPr>
          <w:rFonts w:ascii="Times New Roman" w:hAnsi="Times New Roman"/>
        </w:rPr>
        <w:t xml:space="preserve"> durante toda a vigência do contrato, em compatibilidade com as obrigações assumidas, todas as condições exigidas para habilitação na licitação, ou para qualificação, na contratação direta;</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8.1.17</w:t>
      </w:r>
      <w:r w:rsidRPr="0023122B">
        <w:rPr>
          <w:rFonts w:ascii="Times New Roman" w:hAnsi="Times New Roman"/>
        </w:rPr>
        <w:t xml:space="preserve"> Cumprir</w:t>
      </w:r>
      <w:proofErr w:type="gramEnd"/>
      <w:r w:rsidRPr="0023122B">
        <w:rPr>
          <w:rFonts w:ascii="Times New Roman" w:hAnsi="Times New Roman"/>
        </w:rPr>
        <w:t>, durante todo o período de execução do contrato, a reserva de cargos prevista em lei para pessoa com deficiência, para reabilitado da Previdência Social ou para aprendiz, bem como as reservas de cargos previstas na legislação (art. 116);</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8.1.18</w:t>
      </w:r>
      <w:r w:rsidRPr="0023122B">
        <w:rPr>
          <w:rFonts w:ascii="Times New Roman" w:hAnsi="Times New Roman"/>
        </w:rPr>
        <w:t xml:space="preserve"> Comprovar</w:t>
      </w:r>
      <w:proofErr w:type="gramEnd"/>
      <w:r w:rsidRPr="0023122B">
        <w:rPr>
          <w:rFonts w:ascii="Times New Roman" w:hAnsi="Times New Roman"/>
        </w:rPr>
        <w:t xml:space="preserve"> a reserva de cargos a que se refere a cláusula acima, no prazo fixado pelo fiscal do contrato, com a indicação dos empregados que preencheram as referidas vagas {art. 116, parágrafo único);</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8.1.19</w:t>
      </w:r>
      <w:r w:rsidRPr="0023122B">
        <w:rPr>
          <w:rFonts w:ascii="Times New Roman" w:hAnsi="Times New Roman"/>
        </w:rPr>
        <w:t xml:space="preserve"> Guardar</w:t>
      </w:r>
      <w:proofErr w:type="gramEnd"/>
      <w:r w:rsidRPr="0023122B">
        <w:rPr>
          <w:rFonts w:ascii="Times New Roman" w:hAnsi="Times New Roman"/>
        </w:rPr>
        <w:t xml:space="preserve"> sigilo sobre todas as informações obtidas em decorrência do cumprimento do contrato;</w:t>
      </w:r>
    </w:p>
    <w:p w:rsidR="0023122B" w:rsidRDefault="0023122B" w:rsidP="001731EA">
      <w:pPr>
        <w:tabs>
          <w:tab w:val="left" w:pos="2160"/>
        </w:tabs>
        <w:ind w:left="426"/>
        <w:jc w:val="both"/>
        <w:rPr>
          <w:rFonts w:ascii="Times New Roman" w:hAnsi="Times New Roman"/>
        </w:rPr>
      </w:pPr>
      <w:proofErr w:type="gramStart"/>
      <w:r w:rsidRPr="0023122B">
        <w:rPr>
          <w:rFonts w:ascii="Times New Roman" w:hAnsi="Times New Roman"/>
          <w:b/>
        </w:rPr>
        <w:t>8.1.20</w:t>
      </w:r>
      <w:r w:rsidRPr="0023122B">
        <w:rPr>
          <w:rFonts w:ascii="Times New Roman" w:hAnsi="Times New Roman"/>
        </w:rPr>
        <w:t xml:space="preserve"> Arcar</w:t>
      </w:r>
      <w:proofErr w:type="gramEnd"/>
      <w:r w:rsidRPr="0023122B">
        <w:rPr>
          <w:rFonts w:ascii="Times New Roman" w:hAnsi="Times New Roman"/>
        </w:rPr>
        <w:t xml:space="preserve"> com o ônus decorrente de eventual equívoco no dimensionamento dos quantitativos de sua proposta, inclusive quanto aos custos variáveis decorrentes de fatores futuros e incertos, devendo co</w:t>
      </w:r>
      <w:r>
        <w:rPr>
          <w:rFonts w:ascii="Times New Roman" w:hAnsi="Times New Roman"/>
        </w:rPr>
        <w:t>mplementá-los, caso o previsto i</w:t>
      </w:r>
      <w:r w:rsidRPr="0023122B">
        <w:rPr>
          <w:rFonts w:ascii="Times New Roman" w:hAnsi="Times New Roman"/>
        </w:rPr>
        <w:t>nicialmente em sua proposta não seja satisfatório para o atendimento do objeto da contratação, exceto quando ocorrer algum dos eventos arrolad</w:t>
      </w:r>
      <w:r>
        <w:rPr>
          <w:rFonts w:ascii="Times New Roman" w:hAnsi="Times New Roman"/>
        </w:rPr>
        <w:t>os no art. 124, II, d, da Lei nº</w:t>
      </w:r>
      <w:r w:rsidRPr="0023122B">
        <w:rPr>
          <w:rFonts w:ascii="Times New Roman" w:hAnsi="Times New Roman"/>
        </w:rPr>
        <w:t xml:space="preserve"> 14.133, de 2021.</w:t>
      </w:r>
    </w:p>
    <w:p w:rsidR="0023122B" w:rsidRPr="008F6859" w:rsidRDefault="0023122B" w:rsidP="001731EA">
      <w:pPr>
        <w:tabs>
          <w:tab w:val="left" w:pos="2160"/>
        </w:tabs>
        <w:ind w:left="426"/>
        <w:jc w:val="both"/>
        <w:rPr>
          <w:rFonts w:ascii="Times New Roman" w:hAnsi="Times New Roman"/>
        </w:rPr>
      </w:pPr>
      <w:r w:rsidRPr="008F6859">
        <w:rPr>
          <w:rFonts w:ascii="Times New Roman" w:hAnsi="Times New Roman"/>
          <w:b/>
        </w:rPr>
        <w:t>8.1.21</w:t>
      </w:r>
      <w:r w:rsidRPr="008F6859">
        <w:rPr>
          <w:rFonts w:ascii="Times New Roman" w:hAnsi="Times New Roman"/>
        </w:rPr>
        <w:t xml:space="preserve"> Cumprir, além dos postulados legais vigentes de âmbito federal, estadual ou municipal, as normas de segurança do Contratante;</w:t>
      </w:r>
    </w:p>
    <w:p w:rsidR="008F6859" w:rsidRPr="008F6859" w:rsidRDefault="008F6859" w:rsidP="008F6859">
      <w:pPr>
        <w:widowControl w:val="0"/>
        <w:autoSpaceDE w:val="0"/>
        <w:autoSpaceDN w:val="0"/>
        <w:adjustRightInd w:val="0"/>
        <w:spacing w:after="0" w:line="360" w:lineRule="auto"/>
        <w:ind w:left="360" w:firstLine="66"/>
        <w:jc w:val="both"/>
        <w:rPr>
          <w:rFonts w:ascii="Times New Roman" w:hAnsi="Times New Roman"/>
        </w:rPr>
      </w:pPr>
      <w:proofErr w:type="gramStart"/>
      <w:r w:rsidRPr="008F6859">
        <w:rPr>
          <w:rFonts w:ascii="Times New Roman" w:hAnsi="Times New Roman"/>
          <w:b/>
        </w:rPr>
        <w:t>8.1.22</w:t>
      </w:r>
      <w:r w:rsidRPr="008F6859">
        <w:rPr>
          <w:rFonts w:ascii="Times New Roman" w:hAnsi="Times New Roman"/>
        </w:rPr>
        <w:t xml:space="preserve">  </w:t>
      </w:r>
      <w:r w:rsidR="001E365D" w:rsidRPr="008F6859">
        <w:rPr>
          <w:rFonts w:ascii="Times New Roman" w:hAnsi="Times New Roman"/>
        </w:rPr>
        <w:t>Zelar</w:t>
      </w:r>
      <w:proofErr w:type="gramEnd"/>
      <w:r w:rsidR="001E365D" w:rsidRPr="008F6859">
        <w:rPr>
          <w:rFonts w:ascii="Times New Roman" w:hAnsi="Times New Roman"/>
        </w:rPr>
        <w:t xml:space="preserve"> pela qualidade e resolutividade da assistência;</w:t>
      </w:r>
    </w:p>
    <w:p w:rsidR="001E365D" w:rsidRPr="008F6859" w:rsidRDefault="008F6859" w:rsidP="008F6859">
      <w:pPr>
        <w:widowControl w:val="0"/>
        <w:autoSpaceDE w:val="0"/>
        <w:autoSpaceDN w:val="0"/>
        <w:adjustRightInd w:val="0"/>
        <w:spacing w:after="0" w:line="360" w:lineRule="auto"/>
        <w:ind w:left="360" w:firstLine="66"/>
        <w:jc w:val="both"/>
        <w:rPr>
          <w:rFonts w:ascii="Times New Roman" w:hAnsi="Times New Roman"/>
        </w:rPr>
      </w:pPr>
      <w:proofErr w:type="gramStart"/>
      <w:r w:rsidRPr="008F6859">
        <w:rPr>
          <w:rFonts w:ascii="Times New Roman" w:hAnsi="Times New Roman"/>
          <w:b/>
        </w:rPr>
        <w:t>8.1.23</w:t>
      </w:r>
      <w:r w:rsidRPr="008F6859">
        <w:rPr>
          <w:rFonts w:ascii="Times New Roman" w:hAnsi="Times New Roman"/>
        </w:rPr>
        <w:t xml:space="preserve">  </w:t>
      </w:r>
      <w:r w:rsidR="001E365D" w:rsidRPr="008F6859">
        <w:rPr>
          <w:rFonts w:ascii="Times New Roman" w:hAnsi="Times New Roman"/>
        </w:rPr>
        <w:t>Garantir</w:t>
      </w:r>
      <w:proofErr w:type="gramEnd"/>
      <w:r w:rsidR="001E365D" w:rsidRPr="008F6859">
        <w:rPr>
          <w:rFonts w:ascii="Times New Roman" w:hAnsi="Times New Roman"/>
        </w:rPr>
        <w:t xml:space="preserve"> igualdade de acesso e de assistência sem discriminação de qualquer natureza;</w:t>
      </w:r>
    </w:p>
    <w:p w:rsidR="001E365D" w:rsidRPr="008F6859" w:rsidRDefault="008F6859" w:rsidP="008F6859">
      <w:pPr>
        <w:widowControl w:val="0"/>
        <w:autoSpaceDE w:val="0"/>
        <w:autoSpaceDN w:val="0"/>
        <w:adjustRightInd w:val="0"/>
        <w:spacing w:after="0" w:line="360" w:lineRule="auto"/>
        <w:ind w:left="360" w:firstLine="66"/>
        <w:jc w:val="both"/>
        <w:rPr>
          <w:rFonts w:ascii="Times New Roman" w:hAnsi="Times New Roman"/>
        </w:rPr>
      </w:pPr>
      <w:proofErr w:type="gramStart"/>
      <w:r w:rsidRPr="008F6859">
        <w:rPr>
          <w:rFonts w:ascii="Times New Roman" w:hAnsi="Times New Roman"/>
          <w:b/>
        </w:rPr>
        <w:t>8.1.24</w:t>
      </w:r>
      <w:r w:rsidRPr="008F6859">
        <w:rPr>
          <w:rFonts w:ascii="Times New Roman" w:hAnsi="Times New Roman"/>
        </w:rPr>
        <w:t xml:space="preserve"> </w:t>
      </w:r>
      <w:r w:rsidR="001E365D" w:rsidRPr="008F6859">
        <w:rPr>
          <w:rFonts w:ascii="Times New Roman" w:hAnsi="Times New Roman"/>
        </w:rPr>
        <w:t>Prestar</w:t>
      </w:r>
      <w:proofErr w:type="gramEnd"/>
      <w:r w:rsidR="001E365D" w:rsidRPr="008F6859">
        <w:rPr>
          <w:rFonts w:ascii="Times New Roman" w:hAnsi="Times New Roman"/>
        </w:rPr>
        <w:t xml:space="preserve"> assistência ambulatorial e hospitalar dos serviços de média e alta complexidade, cumprindo com as metas;</w:t>
      </w:r>
    </w:p>
    <w:p w:rsidR="001E365D" w:rsidRPr="008F6859" w:rsidRDefault="008F6859" w:rsidP="008F6859">
      <w:pPr>
        <w:widowControl w:val="0"/>
        <w:autoSpaceDE w:val="0"/>
        <w:autoSpaceDN w:val="0"/>
        <w:adjustRightInd w:val="0"/>
        <w:spacing w:after="0" w:line="360" w:lineRule="auto"/>
        <w:ind w:left="426"/>
        <w:jc w:val="both"/>
        <w:rPr>
          <w:rFonts w:ascii="Times New Roman" w:hAnsi="Times New Roman"/>
        </w:rPr>
      </w:pPr>
      <w:proofErr w:type="gramStart"/>
      <w:r w:rsidRPr="008F6859">
        <w:rPr>
          <w:rFonts w:ascii="Times New Roman" w:hAnsi="Times New Roman"/>
          <w:b/>
        </w:rPr>
        <w:t>8.1.25</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aos usuários atendidos, medicamentos, materiais e serviços de Apoio a Diagnose e Terapia (SADT) de Média e Alta Complexidade visando garantir a integralidade do atendimento;</w:t>
      </w:r>
    </w:p>
    <w:p w:rsidR="001E365D" w:rsidRPr="008F6859" w:rsidRDefault="008F6859" w:rsidP="008F6859">
      <w:pPr>
        <w:widowControl w:val="0"/>
        <w:autoSpaceDE w:val="0"/>
        <w:autoSpaceDN w:val="0"/>
        <w:adjustRightInd w:val="0"/>
        <w:spacing w:after="0" w:line="360" w:lineRule="auto"/>
        <w:ind w:left="360" w:firstLine="66"/>
        <w:jc w:val="both"/>
        <w:rPr>
          <w:rFonts w:ascii="Times New Roman" w:hAnsi="Times New Roman"/>
        </w:rPr>
      </w:pPr>
      <w:proofErr w:type="gramStart"/>
      <w:r w:rsidRPr="008F6859">
        <w:rPr>
          <w:rFonts w:ascii="Times New Roman" w:hAnsi="Times New Roman"/>
          <w:b/>
        </w:rPr>
        <w:t>8.1.26</w:t>
      </w:r>
      <w:r w:rsidRPr="008F6859">
        <w:rPr>
          <w:rFonts w:ascii="Times New Roman" w:hAnsi="Times New Roman"/>
        </w:rPr>
        <w:t xml:space="preserve"> </w:t>
      </w:r>
      <w:r w:rsidR="001E365D" w:rsidRPr="008F6859">
        <w:rPr>
          <w:rFonts w:ascii="Times New Roman" w:hAnsi="Times New Roman"/>
        </w:rPr>
        <w:t>Monitorar</w:t>
      </w:r>
      <w:proofErr w:type="gramEnd"/>
      <w:r w:rsidR="001E365D" w:rsidRPr="008F6859">
        <w:rPr>
          <w:rFonts w:ascii="Times New Roman" w:hAnsi="Times New Roman"/>
        </w:rPr>
        <w:t xml:space="preserve"> os seguintes indicadores:</w:t>
      </w:r>
    </w:p>
    <w:p w:rsidR="001E365D" w:rsidRPr="008F6859" w:rsidRDefault="001E365D" w:rsidP="008F6859">
      <w:pPr>
        <w:widowControl w:val="0"/>
        <w:autoSpaceDE w:val="0"/>
        <w:autoSpaceDN w:val="0"/>
        <w:adjustRightInd w:val="0"/>
        <w:spacing w:after="0" w:line="360" w:lineRule="auto"/>
        <w:ind w:left="1080" w:firstLine="66"/>
        <w:jc w:val="both"/>
        <w:rPr>
          <w:rFonts w:ascii="Times New Roman" w:hAnsi="Times New Roman"/>
        </w:rPr>
      </w:pPr>
      <w:r w:rsidRPr="008F6859">
        <w:rPr>
          <w:rFonts w:ascii="Times New Roman" w:hAnsi="Times New Roman"/>
        </w:rPr>
        <w:t>- Taxa de ocupação de leitos;</w:t>
      </w:r>
    </w:p>
    <w:p w:rsidR="001E365D" w:rsidRPr="008F6859" w:rsidRDefault="001E365D" w:rsidP="008F6859">
      <w:pPr>
        <w:widowControl w:val="0"/>
        <w:autoSpaceDE w:val="0"/>
        <w:autoSpaceDN w:val="0"/>
        <w:adjustRightInd w:val="0"/>
        <w:spacing w:after="0" w:line="360" w:lineRule="auto"/>
        <w:ind w:left="1080"/>
        <w:jc w:val="both"/>
        <w:rPr>
          <w:rFonts w:ascii="Times New Roman" w:hAnsi="Times New Roman"/>
        </w:rPr>
      </w:pPr>
      <w:r w:rsidRPr="008F6859">
        <w:rPr>
          <w:rFonts w:ascii="Times New Roman" w:hAnsi="Times New Roman"/>
        </w:rPr>
        <w:t>- Tempo médio de permanência para leitos de clinica medica e cirúrgica;</w:t>
      </w:r>
    </w:p>
    <w:p w:rsidR="001E365D" w:rsidRPr="008F6859" w:rsidRDefault="001E365D" w:rsidP="008F6859">
      <w:pPr>
        <w:widowControl w:val="0"/>
        <w:autoSpaceDE w:val="0"/>
        <w:autoSpaceDN w:val="0"/>
        <w:adjustRightInd w:val="0"/>
        <w:spacing w:after="0" w:line="360" w:lineRule="auto"/>
        <w:ind w:left="1080"/>
        <w:jc w:val="both"/>
        <w:rPr>
          <w:rFonts w:ascii="Times New Roman" w:hAnsi="Times New Roman"/>
        </w:rPr>
      </w:pPr>
      <w:r w:rsidRPr="008F6859">
        <w:rPr>
          <w:rFonts w:ascii="Times New Roman" w:hAnsi="Times New Roman"/>
        </w:rPr>
        <w:t>- Taxa de mortalidade institucional;</w:t>
      </w:r>
    </w:p>
    <w:p w:rsidR="001E365D" w:rsidRPr="008F6859" w:rsidRDefault="001E365D" w:rsidP="008F6859">
      <w:pPr>
        <w:widowControl w:val="0"/>
        <w:autoSpaceDE w:val="0"/>
        <w:autoSpaceDN w:val="0"/>
        <w:adjustRightInd w:val="0"/>
        <w:spacing w:after="0" w:line="360" w:lineRule="auto"/>
        <w:ind w:left="1080"/>
        <w:jc w:val="both"/>
        <w:rPr>
          <w:rFonts w:ascii="Times New Roman" w:hAnsi="Times New Roman"/>
        </w:rPr>
      </w:pPr>
      <w:r w:rsidRPr="008F6859">
        <w:rPr>
          <w:rFonts w:ascii="Times New Roman" w:hAnsi="Times New Roman"/>
        </w:rPr>
        <w:t>- Taxa de ocupação de leitos de UTI;</w:t>
      </w:r>
    </w:p>
    <w:p w:rsidR="001E365D" w:rsidRPr="008F6859" w:rsidRDefault="001E365D" w:rsidP="008F6859">
      <w:pPr>
        <w:widowControl w:val="0"/>
        <w:autoSpaceDE w:val="0"/>
        <w:autoSpaceDN w:val="0"/>
        <w:adjustRightInd w:val="0"/>
        <w:spacing w:after="0" w:line="360" w:lineRule="auto"/>
        <w:ind w:left="1080"/>
        <w:jc w:val="both"/>
        <w:rPr>
          <w:rFonts w:ascii="Times New Roman" w:hAnsi="Times New Roman"/>
        </w:rPr>
      </w:pPr>
      <w:r w:rsidRPr="008F6859">
        <w:rPr>
          <w:rFonts w:ascii="Times New Roman" w:hAnsi="Times New Roman"/>
        </w:rPr>
        <w:t>- Incidência de infecção por cateter venoso central (CVC).</w:t>
      </w:r>
    </w:p>
    <w:p w:rsidR="001E365D" w:rsidRPr="008F6859" w:rsidRDefault="008F6859" w:rsidP="008F6859">
      <w:pPr>
        <w:widowControl w:val="0"/>
        <w:autoSpaceDE w:val="0"/>
        <w:autoSpaceDN w:val="0"/>
        <w:adjustRightInd w:val="0"/>
        <w:spacing w:after="0" w:line="360" w:lineRule="auto"/>
        <w:ind w:left="426"/>
        <w:jc w:val="both"/>
        <w:rPr>
          <w:rFonts w:asciiTheme="minorHAnsi" w:hAnsiTheme="minorHAnsi" w:cstheme="minorHAnsi"/>
          <w:sz w:val="24"/>
          <w:szCs w:val="24"/>
        </w:rPr>
      </w:pPr>
      <w:proofErr w:type="gramStart"/>
      <w:r w:rsidRPr="008F6859">
        <w:rPr>
          <w:rFonts w:ascii="Times New Roman" w:hAnsi="Times New Roman"/>
          <w:b/>
        </w:rPr>
        <w:t>8.1.27</w:t>
      </w:r>
      <w:r w:rsidRPr="008F6859">
        <w:rPr>
          <w:rFonts w:ascii="Times New Roman" w:hAnsi="Times New Roman"/>
        </w:rPr>
        <w:t xml:space="preserve"> </w:t>
      </w:r>
      <w:r w:rsidR="001E365D" w:rsidRPr="008F6859">
        <w:rPr>
          <w:rFonts w:ascii="Times New Roman" w:hAnsi="Times New Roman"/>
        </w:rPr>
        <w:t>Manter</w:t>
      </w:r>
      <w:proofErr w:type="gramEnd"/>
      <w:r w:rsidR="001E365D" w:rsidRPr="008F6859">
        <w:rPr>
          <w:rFonts w:ascii="Times New Roman" w:hAnsi="Times New Roman"/>
        </w:rPr>
        <w:t xml:space="preserve"> os serviços de Urgência/Emergência em funcionamento ininterrupto,</w:t>
      </w:r>
      <w:r w:rsidR="001E365D" w:rsidRPr="008F6859">
        <w:rPr>
          <w:rFonts w:asciiTheme="minorHAnsi" w:hAnsiTheme="minorHAnsi" w:cstheme="minorHAnsi"/>
          <w:sz w:val="24"/>
          <w:szCs w:val="24"/>
        </w:rPr>
        <w:t xml:space="preserve"> 24 </w:t>
      </w:r>
      <w:r w:rsidR="001E365D" w:rsidRPr="008F6859">
        <w:rPr>
          <w:rFonts w:ascii="Times New Roman" w:hAnsi="Times New Roman"/>
        </w:rPr>
        <w:t>horas/dia;</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lastRenderedPageBreak/>
        <w:t>8.1.28</w:t>
      </w:r>
      <w:r w:rsidRPr="008F6859">
        <w:rPr>
          <w:rFonts w:ascii="Times New Roman" w:hAnsi="Times New Roman"/>
        </w:rPr>
        <w:t xml:space="preserve"> </w:t>
      </w:r>
      <w:r w:rsidR="001E365D" w:rsidRPr="008F6859">
        <w:rPr>
          <w:rFonts w:ascii="Times New Roman" w:hAnsi="Times New Roman"/>
        </w:rPr>
        <w:t>Garantir</w:t>
      </w:r>
      <w:proofErr w:type="gramEnd"/>
      <w:r w:rsidR="001E365D" w:rsidRPr="008F6859">
        <w:rPr>
          <w:rFonts w:ascii="Times New Roman" w:hAnsi="Times New Roman"/>
        </w:rPr>
        <w:t xml:space="preserve"> o atendimento quando regulado pelo SAMU, a VAGA ZERO, até a obtenção de leito disponível dentro da rede SUS;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8.1.29</w:t>
      </w:r>
      <w:r w:rsidRPr="008F6859">
        <w:rPr>
          <w:rFonts w:ascii="Times New Roman" w:hAnsi="Times New Roman"/>
        </w:rPr>
        <w:t xml:space="preserve"> </w:t>
      </w:r>
      <w:r w:rsidR="001E365D" w:rsidRPr="008F6859">
        <w:rPr>
          <w:rFonts w:ascii="Times New Roman" w:hAnsi="Times New Roman"/>
        </w:rPr>
        <w:t>Realizar</w:t>
      </w:r>
      <w:proofErr w:type="gramEnd"/>
      <w:r w:rsidR="001E365D" w:rsidRPr="008F6859">
        <w:rPr>
          <w:rFonts w:ascii="Times New Roman" w:hAnsi="Times New Roman"/>
        </w:rPr>
        <w:t xml:space="preserve"> a gestão de leitos hospitalares com vistas na otimização da utilização;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8.1.30</w:t>
      </w:r>
      <w:r w:rsidRPr="008F6859">
        <w:rPr>
          <w:rFonts w:ascii="Times New Roman" w:hAnsi="Times New Roman"/>
        </w:rPr>
        <w:t xml:space="preserve"> </w:t>
      </w:r>
      <w:r w:rsidR="001E365D" w:rsidRPr="008F6859">
        <w:rPr>
          <w:rFonts w:ascii="Times New Roman" w:hAnsi="Times New Roman"/>
        </w:rPr>
        <w:t>Assegurar</w:t>
      </w:r>
      <w:proofErr w:type="gramEnd"/>
      <w:r w:rsidR="001E365D" w:rsidRPr="008F6859">
        <w:rPr>
          <w:rFonts w:ascii="Times New Roman" w:hAnsi="Times New Roman"/>
        </w:rPr>
        <w:t xml:space="preserve"> a alta hospitalar responsável e segura ao paciente e à família, em conformidade com o Programa de Atenção Domiciliar;</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8.1.31</w:t>
      </w:r>
      <w:r w:rsidRPr="008F6859">
        <w:rPr>
          <w:rFonts w:ascii="Times New Roman" w:hAnsi="Times New Roman"/>
        </w:rPr>
        <w:t xml:space="preserve"> </w:t>
      </w:r>
      <w:r w:rsidR="001E365D" w:rsidRPr="008F6859">
        <w:rPr>
          <w:rFonts w:ascii="Times New Roman" w:hAnsi="Times New Roman"/>
        </w:rPr>
        <w:t>Implantar e manter</w:t>
      </w:r>
      <w:proofErr w:type="gramEnd"/>
      <w:r w:rsidR="001E365D" w:rsidRPr="008F6859">
        <w:rPr>
          <w:rFonts w:ascii="Times New Roman" w:hAnsi="Times New Roman"/>
        </w:rPr>
        <w:t xml:space="preserve"> o Programa Nacional de Segurança do Paciente;</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8.1.32</w:t>
      </w:r>
      <w:r w:rsidRPr="008F6859">
        <w:rPr>
          <w:rFonts w:ascii="Times New Roman" w:hAnsi="Times New Roman"/>
        </w:rPr>
        <w:t xml:space="preserve"> </w:t>
      </w:r>
      <w:r w:rsidR="001E365D" w:rsidRPr="008F6859">
        <w:rPr>
          <w:rFonts w:ascii="Times New Roman" w:hAnsi="Times New Roman"/>
        </w:rPr>
        <w:t>Implantar</w:t>
      </w:r>
      <w:proofErr w:type="gramEnd"/>
      <w:r w:rsidR="001E365D" w:rsidRPr="008F6859">
        <w:rPr>
          <w:rFonts w:ascii="Times New Roman" w:hAnsi="Times New Roman"/>
        </w:rPr>
        <w:t xml:space="preserve"> diretrizes terapêuticas e protocolos clínicos;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8.1.33</w:t>
      </w:r>
      <w:r w:rsidRPr="008F6859">
        <w:rPr>
          <w:rFonts w:ascii="Times New Roman" w:hAnsi="Times New Roman"/>
        </w:rPr>
        <w:t xml:space="preserve"> </w:t>
      </w:r>
      <w:r w:rsidR="001E365D" w:rsidRPr="008F6859">
        <w:rPr>
          <w:rFonts w:ascii="Times New Roman" w:hAnsi="Times New Roman"/>
        </w:rPr>
        <w:t>Implantar e manter</w:t>
      </w:r>
      <w:proofErr w:type="gramEnd"/>
      <w:r w:rsidR="001E365D" w:rsidRPr="008F6859">
        <w:rPr>
          <w:rFonts w:ascii="Times New Roman" w:hAnsi="Times New Roman"/>
        </w:rPr>
        <w:t xml:space="preserve"> o atendimento conforme as diretrizes da Política Nacional de Humanização (PNH), incluindo a visita ampliada para os usuários internados e a garantia de acompanhantes para os casos normatizados pelo SUS;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8.1.34</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o acesso dos prontuários à autoridade sanitária, bem como aos usuários e pais ou responsáveis de menores, de acordo com o Código de Ética Medica;</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8.1.35</w:t>
      </w:r>
      <w:r w:rsidRPr="008F6859">
        <w:rPr>
          <w:rFonts w:ascii="Times New Roman" w:hAnsi="Times New Roman"/>
        </w:rPr>
        <w:t xml:space="preserve"> </w:t>
      </w:r>
      <w:r w:rsidR="001E365D" w:rsidRPr="008F6859">
        <w:rPr>
          <w:rFonts w:ascii="Times New Roman" w:hAnsi="Times New Roman"/>
        </w:rPr>
        <w:t>Realizar</w:t>
      </w:r>
      <w:proofErr w:type="gramEnd"/>
      <w:r w:rsidR="001E365D" w:rsidRPr="008F6859">
        <w:rPr>
          <w:rFonts w:ascii="Times New Roman" w:hAnsi="Times New Roman"/>
        </w:rPr>
        <w:t xml:space="preserve"> todas as notificações compulsórias classificadas pelo Sistema de Informação de Agravos de Notificação (SINAN) e suspeitas de violência e negligencia, de acordo com as legislações especificas;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8.1.36</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informações sobre as intervenções clinicas e cirúrgicas, solicitando ao usuário consentimento livre e esclarecido para a realização de procedimentos terapêuticos e diagnósticos, conforme legislações especificas;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8.1.37</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para caso de falta de leitos de enfermaria, em situações de urgência e emergência, acomodações adequadas ao usuário até que seja disponibilizado leito;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8.1.38</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o censo hospitalar diário dos leitos gerais e leitos de UTI tipo II em planilha compartilhada, com atualizações diárias, as 7:00 e as 13:00 horas.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8.1.39</w:t>
      </w:r>
      <w:r>
        <w:rPr>
          <w:rFonts w:ascii="Times New Roman" w:hAnsi="Times New Roman"/>
        </w:rPr>
        <w:t xml:space="preserve"> </w:t>
      </w:r>
      <w:r w:rsidR="001E365D" w:rsidRPr="008F6859">
        <w:rPr>
          <w:rFonts w:ascii="Times New Roman" w:hAnsi="Times New Roman"/>
        </w:rPr>
        <w:t>Informar</w:t>
      </w:r>
      <w:proofErr w:type="gramEnd"/>
      <w:r w:rsidR="001E365D" w:rsidRPr="008F6859">
        <w:rPr>
          <w:rFonts w:ascii="Times New Roman" w:hAnsi="Times New Roman"/>
        </w:rPr>
        <w:t xml:space="preserve"> a todas as equipes integrantes do estabelecimento e prestadores do serviço, os compromissos e metas constantes no Documento Descritivo, implementando dispositivo para seu fiel cumprimento;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r w:rsidRPr="008F6859">
        <w:rPr>
          <w:rFonts w:ascii="Times New Roman" w:hAnsi="Times New Roman"/>
          <w:b/>
        </w:rPr>
        <w:t>8.1.40</w:t>
      </w:r>
      <w:r w:rsidRPr="008F6859">
        <w:rPr>
          <w:rFonts w:ascii="Times New Roman" w:hAnsi="Times New Roman"/>
        </w:rPr>
        <w:t xml:space="preserve"> </w:t>
      </w:r>
      <w:r w:rsidR="001E365D" w:rsidRPr="008F6859">
        <w:rPr>
          <w:rFonts w:ascii="Times New Roman" w:hAnsi="Times New Roman"/>
        </w:rPr>
        <w:t xml:space="preserve">Disponibilizar de estrutura física e de recursos humanos e tecnológicos de forma a atender os serviços </w:t>
      </w:r>
      <w:proofErr w:type="spellStart"/>
      <w:r w:rsidR="001E365D" w:rsidRPr="008F6859">
        <w:rPr>
          <w:rFonts w:ascii="Times New Roman" w:hAnsi="Times New Roman"/>
        </w:rPr>
        <w:t>contratualizados</w:t>
      </w:r>
      <w:proofErr w:type="spellEnd"/>
      <w:r w:rsidR="001E365D" w:rsidRPr="008F6859">
        <w:rPr>
          <w:rFonts w:ascii="Times New Roman" w:hAnsi="Times New Roman"/>
        </w:rPr>
        <w:t xml:space="preserve"> em conformidade com as legislações vigentes;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8.1.41</w:t>
      </w:r>
      <w:r w:rsidRPr="008F6859">
        <w:rPr>
          <w:rFonts w:ascii="Times New Roman" w:hAnsi="Times New Roman"/>
        </w:rPr>
        <w:t xml:space="preserve"> </w:t>
      </w:r>
      <w:r w:rsidR="001E365D" w:rsidRPr="008F6859">
        <w:rPr>
          <w:rFonts w:ascii="Times New Roman" w:hAnsi="Times New Roman"/>
        </w:rPr>
        <w:t>Não</w:t>
      </w:r>
      <w:proofErr w:type="gramEnd"/>
      <w:r w:rsidR="001E365D" w:rsidRPr="008F6859">
        <w:rPr>
          <w:rFonts w:ascii="Times New Roman" w:hAnsi="Times New Roman"/>
        </w:rPr>
        <w:t xml:space="preserve"> cobrar e não permitir qualquer cobrança por parte de seus colaboradores aos usuários do SUS, tão pouco do acompanhante ou qualquer complementação aos valores pagos pelos serviços prestados nos termos deste contrato, responsabilizando-se por qualquer cobrança ilegal ao usuário do SUS.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8.1.42</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brinquedoteca quando oferecer serviço de Pediatria, assim como oferecer a infraestrutura necessária para a criança ou adolescente internado, estudar, observado a realidade local;</w:t>
      </w:r>
    </w:p>
    <w:p w:rsidR="001E365D" w:rsidRPr="008F6859" w:rsidRDefault="008F6859" w:rsidP="008F6859">
      <w:pPr>
        <w:widowControl w:val="0"/>
        <w:autoSpaceDE w:val="0"/>
        <w:autoSpaceDN w:val="0"/>
        <w:adjustRightInd w:val="0"/>
        <w:spacing w:after="0" w:line="360" w:lineRule="auto"/>
        <w:ind w:left="360"/>
        <w:jc w:val="both"/>
        <w:rPr>
          <w:rFonts w:asciiTheme="minorHAnsi" w:hAnsiTheme="minorHAnsi" w:cstheme="minorHAnsi"/>
          <w:sz w:val="24"/>
          <w:szCs w:val="24"/>
        </w:rPr>
      </w:pPr>
      <w:proofErr w:type="gramStart"/>
      <w:r w:rsidRPr="008F6859">
        <w:rPr>
          <w:rFonts w:ascii="Times New Roman" w:hAnsi="Times New Roman"/>
          <w:b/>
        </w:rPr>
        <w:t>8.1.43</w:t>
      </w:r>
      <w:r w:rsidRPr="008F6859">
        <w:rPr>
          <w:rFonts w:ascii="Times New Roman" w:hAnsi="Times New Roman"/>
        </w:rPr>
        <w:t xml:space="preserve"> </w:t>
      </w:r>
      <w:r w:rsidR="001E365D" w:rsidRPr="008F6859">
        <w:rPr>
          <w:rFonts w:ascii="Times New Roman" w:hAnsi="Times New Roman"/>
        </w:rPr>
        <w:t>Garantir</w:t>
      </w:r>
      <w:proofErr w:type="gramEnd"/>
      <w:r w:rsidR="001E365D" w:rsidRPr="008F6859">
        <w:rPr>
          <w:rFonts w:ascii="Times New Roman" w:hAnsi="Times New Roman"/>
        </w:rPr>
        <w:t>, em permanente funcionamento e de forma integrada, as Comissões</w:t>
      </w:r>
      <w:r w:rsidR="001E365D" w:rsidRPr="008F6859">
        <w:rPr>
          <w:rFonts w:asciiTheme="minorHAnsi" w:hAnsiTheme="minorHAnsi" w:cstheme="minorHAnsi"/>
          <w:sz w:val="24"/>
          <w:szCs w:val="24"/>
        </w:rPr>
        <w:t xml:space="preserve"> </w:t>
      </w:r>
      <w:r w:rsidR="001E365D" w:rsidRPr="008F6859">
        <w:rPr>
          <w:rFonts w:asciiTheme="minorHAnsi" w:hAnsiTheme="minorHAnsi" w:cstheme="minorHAnsi"/>
          <w:sz w:val="24"/>
          <w:szCs w:val="24"/>
        </w:rPr>
        <w:lastRenderedPageBreak/>
        <w:t>Assessoras Técnicas;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8.1.44</w:t>
      </w:r>
      <w:r w:rsidRPr="008F6859">
        <w:rPr>
          <w:rFonts w:ascii="Times New Roman" w:hAnsi="Times New Roman"/>
        </w:rPr>
        <w:t xml:space="preserve"> </w:t>
      </w:r>
      <w:r w:rsidR="001E365D" w:rsidRPr="008F6859">
        <w:rPr>
          <w:rFonts w:ascii="Times New Roman" w:hAnsi="Times New Roman"/>
        </w:rPr>
        <w:t>Assegurar</w:t>
      </w:r>
      <w:proofErr w:type="gramEnd"/>
      <w:r w:rsidR="001E365D" w:rsidRPr="008F6859">
        <w:rPr>
          <w:rFonts w:ascii="Times New Roman" w:hAnsi="Times New Roman"/>
        </w:rPr>
        <w:t xml:space="preserve"> a educação permanente aos seus trabalhadores;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r w:rsidRPr="008F6859">
        <w:rPr>
          <w:rFonts w:ascii="Times New Roman" w:hAnsi="Times New Roman"/>
          <w:b/>
        </w:rPr>
        <w:t>8.1.45</w:t>
      </w:r>
      <w:r w:rsidRPr="008F6859">
        <w:rPr>
          <w:rFonts w:ascii="Times New Roman" w:hAnsi="Times New Roman"/>
        </w:rPr>
        <w:t xml:space="preserve"> </w:t>
      </w:r>
      <w:r w:rsidR="001E365D" w:rsidRPr="008F6859">
        <w:rPr>
          <w:rFonts w:ascii="Times New Roman" w:hAnsi="Times New Roman"/>
        </w:rPr>
        <w:t xml:space="preserve">Participar da Comissão de Acompanhamento de </w:t>
      </w:r>
      <w:proofErr w:type="spellStart"/>
      <w:r w:rsidR="001E365D" w:rsidRPr="008F6859">
        <w:rPr>
          <w:rFonts w:ascii="Times New Roman" w:hAnsi="Times New Roman"/>
        </w:rPr>
        <w:t>Contratualização</w:t>
      </w:r>
      <w:proofErr w:type="spellEnd"/>
      <w:r w:rsidR="001E365D" w:rsidRPr="008F6859">
        <w:rPr>
          <w:rFonts w:ascii="Times New Roman" w:hAnsi="Times New Roman"/>
        </w:rPr>
        <w:t>;</w:t>
      </w:r>
    </w:p>
    <w:p w:rsid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8.1.46</w:t>
      </w:r>
      <w:r w:rsidRPr="008F6859">
        <w:rPr>
          <w:rFonts w:ascii="Times New Roman" w:hAnsi="Times New Roman"/>
        </w:rPr>
        <w:t xml:space="preserve"> </w:t>
      </w:r>
      <w:r w:rsidR="001E365D" w:rsidRPr="008F6859">
        <w:rPr>
          <w:rFonts w:ascii="Times New Roman" w:hAnsi="Times New Roman"/>
        </w:rPr>
        <w:t>Permitir</w:t>
      </w:r>
      <w:proofErr w:type="gramEnd"/>
      <w:r w:rsidR="001E365D" w:rsidRPr="008F6859">
        <w:rPr>
          <w:rFonts w:ascii="Times New Roman" w:hAnsi="Times New Roman"/>
        </w:rPr>
        <w:t xml:space="preserve"> o acesso nas áreas de atendimento, desde que comunicado com antecedência pelos membros do Conselho Municipal de Saúde e das Comissões de </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r w:rsidRPr="008F6859">
        <w:rPr>
          <w:rFonts w:ascii="Times New Roman" w:hAnsi="Times New Roman"/>
          <w:b/>
        </w:rPr>
        <w:t>8.1.47</w:t>
      </w:r>
      <w:r w:rsidRPr="008F6859">
        <w:rPr>
          <w:rFonts w:ascii="Times New Roman" w:hAnsi="Times New Roman"/>
        </w:rPr>
        <w:t xml:space="preserve"> </w:t>
      </w:r>
      <w:r w:rsidR="001E365D" w:rsidRPr="008F6859">
        <w:rPr>
          <w:rFonts w:ascii="Times New Roman" w:hAnsi="Times New Roman"/>
        </w:rPr>
        <w:t>Acompanhamento, sendo estes identificados como também paramentados quando o ambiente exigir;</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8.1.48</w:t>
      </w:r>
      <w:r w:rsidRPr="008F6859">
        <w:rPr>
          <w:rFonts w:ascii="Times New Roman" w:hAnsi="Times New Roman"/>
        </w:rPr>
        <w:t xml:space="preserve"> </w:t>
      </w:r>
      <w:r w:rsidR="001E365D" w:rsidRPr="008F6859">
        <w:rPr>
          <w:rFonts w:ascii="Times New Roman" w:hAnsi="Times New Roman"/>
        </w:rPr>
        <w:t>Atender</w:t>
      </w:r>
      <w:proofErr w:type="gramEnd"/>
      <w:r w:rsidR="001E365D" w:rsidRPr="008F6859">
        <w:rPr>
          <w:rFonts w:ascii="Times New Roman" w:hAnsi="Times New Roman"/>
        </w:rPr>
        <w:t xml:space="preserve"> as cláusulas anticorrupção;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8.1.49</w:t>
      </w:r>
      <w:r w:rsidRPr="008F6859">
        <w:rPr>
          <w:rFonts w:ascii="Times New Roman" w:hAnsi="Times New Roman"/>
        </w:rPr>
        <w:t xml:space="preserve"> </w:t>
      </w:r>
      <w:r w:rsidR="001E365D" w:rsidRPr="008F6859">
        <w:rPr>
          <w:rFonts w:ascii="Times New Roman" w:hAnsi="Times New Roman"/>
        </w:rPr>
        <w:t>Realizar</w:t>
      </w:r>
      <w:proofErr w:type="gramEnd"/>
      <w:r w:rsidR="001E365D" w:rsidRPr="008F6859">
        <w:rPr>
          <w:rFonts w:ascii="Times New Roman" w:hAnsi="Times New Roman"/>
        </w:rPr>
        <w:t xml:space="preserve"> auditoria interna para monitorar a assistência e o controle de riscos, visando a segurança, efetividade e eficiência na qualidade dos serviços;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8.1.50</w:t>
      </w:r>
      <w:r w:rsidRPr="008F6859">
        <w:rPr>
          <w:rFonts w:ascii="Times New Roman" w:hAnsi="Times New Roman"/>
        </w:rPr>
        <w:t xml:space="preserve"> </w:t>
      </w:r>
      <w:r w:rsidR="001E365D" w:rsidRPr="008F6859">
        <w:rPr>
          <w:rFonts w:ascii="Times New Roman" w:hAnsi="Times New Roman"/>
        </w:rPr>
        <w:t>Avaliar</w:t>
      </w:r>
      <w:proofErr w:type="gramEnd"/>
      <w:r w:rsidR="001E365D" w:rsidRPr="008F6859">
        <w:rPr>
          <w:rFonts w:ascii="Times New Roman" w:hAnsi="Times New Roman"/>
        </w:rPr>
        <w:t xml:space="preserve"> o cumprimento das metas e a resolutividade das ações e serviços por meio de indicadores </w:t>
      </w:r>
      <w:proofErr w:type="spellStart"/>
      <w:r w:rsidR="001E365D" w:rsidRPr="008F6859">
        <w:rPr>
          <w:rFonts w:ascii="Times New Roman" w:hAnsi="Times New Roman"/>
        </w:rPr>
        <w:t>quali</w:t>
      </w:r>
      <w:proofErr w:type="spellEnd"/>
      <w:r w:rsidR="001E365D" w:rsidRPr="008F6859">
        <w:rPr>
          <w:rFonts w:ascii="Times New Roman" w:hAnsi="Times New Roman"/>
        </w:rPr>
        <w:t>-quantitativos estabelecidos no Documento Descritivo;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r w:rsidRPr="008F6859">
        <w:rPr>
          <w:rFonts w:ascii="Times New Roman" w:hAnsi="Times New Roman"/>
          <w:b/>
        </w:rPr>
        <w:t>8.1.51</w:t>
      </w:r>
      <w:r w:rsidRPr="008F6859">
        <w:rPr>
          <w:rFonts w:ascii="Times New Roman" w:hAnsi="Times New Roman"/>
        </w:rPr>
        <w:t xml:space="preserve"> </w:t>
      </w:r>
      <w:r w:rsidR="001E365D" w:rsidRPr="008F6859">
        <w:rPr>
          <w:rFonts w:ascii="Times New Roman" w:hAnsi="Times New Roman"/>
        </w:rPr>
        <w:t>Dispor de Ouvidoria e/ou serviço de atendimento ao usuário. Cabe aqui ressaltar que a instituição se encontra sob intervenção municipal, passando a utilizar os serviços da ouvidora do município de Francisco Beltrão;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8.1.52</w:t>
      </w:r>
      <w:r w:rsidRPr="008F6859">
        <w:rPr>
          <w:rFonts w:ascii="Times New Roman" w:hAnsi="Times New Roman"/>
        </w:rPr>
        <w:t xml:space="preserve"> </w:t>
      </w:r>
      <w:r w:rsidR="001E365D" w:rsidRPr="008F6859">
        <w:rPr>
          <w:rFonts w:ascii="Times New Roman" w:hAnsi="Times New Roman"/>
        </w:rPr>
        <w:t>Alimentar</w:t>
      </w:r>
      <w:proofErr w:type="gramEnd"/>
      <w:r w:rsidR="001E365D" w:rsidRPr="008F6859">
        <w:rPr>
          <w:rFonts w:ascii="Times New Roman" w:hAnsi="Times New Roman"/>
        </w:rPr>
        <w:t xml:space="preserve"> e/ou disponibilizar dados para os Sistemas de Informações classificados como obrigatórios pela gestão municipal/estadual ou federal;</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8.1.53</w:t>
      </w:r>
      <w:r w:rsidRPr="008F6859">
        <w:rPr>
          <w:rFonts w:ascii="Times New Roman" w:hAnsi="Times New Roman"/>
        </w:rPr>
        <w:t xml:space="preserve"> </w:t>
      </w:r>
      <w:r w:rsidR="001E365D" w:rsidRPr="008F6859">
        <w:rPr>
          <w:rFonts w:ascii="Times New Roman" w:hAnsi="Times New Roman"/>
        </w:rPr>
        <w:t>Responsabilizar-se</w:t>
      </w:r>
      <w:proofErr w:type="gramEnd"/>
      <w:r w:rsidR="001E365D" w:rsidRPr="008F6859">
        <w:rPr>
          <w:rFonts w:ascii="Times New Roman" w:hAnsi="Times New Roman"/>
        </w:rPr>
        <w:t xml:space="preserve"> pela utilização de pessoal para execução do contrato, incluídos os encargos trabalhistas, previdenciários, sociais, fiscais e comerciais resultantes de vínculo empregatício, cujos ônus e obrigações em nenhuma hipótese poderão ser transferidos para a contratante;</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8.1.54</w:t>
      </w:r>
      <w:r w:rsidRPr="008F6859">
        <w:rPr>
          <w:rFonts w:ascii="Times New Roman" w:hAnsi="Times New Roman"/>
        </w:rPr>
        <w:t xml:space="preserve"> </w:t>
      </w:r>
      <w:r w:rsidR="001E365D" w:rsidRPr="008F6859">
        <w:rPr>
          <w:rFonts w:ascii="Times New Roman" w:hAnsi="Times New Roman"/>
        </w:rPr>
        <w:t>Permitir</w:t>
      </w:r>
      <w:proofErr w:type="gramEnd"/>
      <w:r w:rsidR="001E365D" w:rsidRPr="008F6859">
        <w:rPr>
          <w:rFonts w:ascii="Times New Roman" w:hAnsi="Times New Roman"/>
        </w:rPr>
        <w:t xml:space="preserve"> a fiscalização ou o acompanhamento da execução deste CONTRATO pelos órgãos competentes do SUS e pela Municipalidade, não sendo exclusa a responsabilidade da CONTRATADA nos termos das suas ações e ou da legislação aplicável;</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8.1.55</w:t>
      </w:r>
      <w:r w:rsidRPr="008F6859">
        <w:rPr>
          <w:rFonts w:ascii="Times New Roman" w:hAnsi="Times New Roman"/>
        </w:rPr>
        <w:t xml:space="preserve"> </w:t>
      </w:r>
      <w:r w:rsidR="001E365D" w:rsidRPr="008F6859">
        <w:rPr>
          <w:rFonts w:ascii="Times New Roman" w:hAnsi="Times New Roman"/>
        </w:rPr>
        <w:t>Responsabilizar-se</w:t>
      </w:r>
      <w:proofErr w:type="gramEnd"/>
      <w:r w:rsidR="001E365D" w:rsidRPr="008F6859">
        <w:rPr>
          <w:rFonts w:ascii="Times New Roman" w:hAnsi="Times New Roman"/>
        </w:rPr>
        <w:t xml:space="preserve"> pela indenização em caso de dano ao usuário, aos órgãos do SUS e a terceiros a eles vinculados, decorrentes de ação ou omissão voluntária, ou de negligência, imperícia ou imprudência praticadas por seus empregados, profissionais ou prepostos;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8.1.56</w:t>
      </w:r>
      <w:r w:rsidRPr="008F6859">
        <w:rPr>
          <w:rFonts w:ascii="Times New Roman" w:hAnsi="Times New Roman"/>
        </w:rPr>
        <w:t xml:space="preserve"> </w:t>
      </w:r>
      <w:r w:rsidR="001E365D" w:rsidRPr="008F6859">
        <w:rPr>
          <w:rFonts w:ascii="Times New Roman" w:hAnsi="Times New Roman"/>
        </w:rPr>
        <w:t>Realizar</w:t>
      </w:r>
      <w:proofErr w:type="gramEnd"/>
      <w:r w:rsidR="001E365D" w:rsidRPr="008F6859">
        <w:rPr>
          <w:rFonts w:ascii="Times New Roman" w:hAnsi="Times New Roman"/>
        </w:rPr>
        <w:t xml:space="preserve"> os atendimentos nas dependências do prestador, sendo vedado o encaminhamento aos consultórios privados;</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8.1.57</w:t>
      </w:r>
      <w:r w:rsidRPr="008F6859">
        <w:rPr>
          <w:rFonts w:ascii="Times New Roman" w:hAnsi="Times New Roman"/>
        </w:rPr>
        <w:t xml:space="preserve"> </w:t>
      </w:r>
      <w:r w:rsidR="001E365D" w:rsidRPr="008F6859">
        <w:rPr>
          <w:rFonts w:ascii="Times New Roman" w:hAnsi="Times New Roman"/>
        </w:rPr>
        <w:t>Disponibilizar</w:t>
      </w:r>
      <w:proofErr w:type="gramEnd"/>
      <w:r w:rsidR="001E365D" w:rsidRPr="008F6859">
        <w:rPr>
          <w:rFonts w:ascii="Times New Roman" w:hAnsi="Times New Roman"/>
        </w:rPr>
        <w:t xml:space="preserve"> a totalidade de ações e serviços de saúde </w:t>
      </w:r>
      <w:proofErr w:type="spellStart"/>
      <w:r w:rsidR="001E365D" w:rsidRPr="008F6859">
        <w:rPr>
          <w:rFonts w:ascii="Times New Roman" w:hAnsi="Times New Roman"/>
        </w:rPr>
        <w:t>contratualizados</w:t>
      </w:r>
      <w:proofErr w:type="spellEnd"/>
      <w:r w:rsidR="001E365D" w:rsidRPr="008F6859">
        <w:rPr>
          <w:rFonts w:ascii="Times New Roman" w:hAnsi="Times New Roman"/>
        </w:rPr>
        <w:t xml:space="preserve"> para a regulação do gestor;</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8.1.58</w:t>
      </w:r>
      <w:r w:rsidRPr="008F6859">
        <w:rPr>
          <w:rFonts w:ascii="Times New Roman" w:hAnsi="Times New Roman"/>
        </w:rPr>
        <w:t xml:space="preserve"> </w:t>
      </w:r>
      <w:r w:rsidR="001E365D" w:rsidRPr="008F6859">
        <w:rPr>
          <w:rFonts w:ascii="Times New Roman" w:hAnsi="Times New Roman"/>
        </w:rPr>
        <w:t>Responsabilizar-se</w:t>
      </w:r>
      <w:proofErr w:type="gramEnd"/>
      <w:r w:rsidR="001E365D" w:rsidRPr="008F6859">
        <w:rPr>
          <w:rFonts w:ascii="Times New Roman" w:hAnsi="Times New Roman"/>
        </w:rPr>
        <w:t xml:space="preserve"> em preencher os laudos de autorização ambulatorial e hospitalar de caráter eletivo com clareza e de forma legível, solicitando os procedimentos necessários verificados durante a avaliação médica;</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8.1.59</w:t>
      </w:r>
      <w:r w:rsidRPr="008F6859">
        <w:rPr>
          <w:rFonts w:ascii="Times New Roman" w:hAnsi="Times New Roman"/>
        </w:rPr>
        <w:t xml:space="preserve"> </w:t>
      </w:r>
      <w:r w:rsidR="001E365D" w:rsidRPr="008F6859">
        <w:rPr>
          <w:rFonts w:ascii="Times New Roman" w:hAnsi="Times New Roman"/>
        </w:rPr>
        <w:t>Justificar-se</w:t>
      </w:r>
      <w:proofErr w:type="gramEnd"/>
      <w:r w:rsidR="001E365D" w:rsidRPr="008F6859">
        <w:rPr>
          <w:rFonts w:ascii="Times New Roman" w:hAnsi="Times New Roman"/>
        </w:rPr>
        <w:t xml:space="preserve"> à contratante, por escrito, quando alegar razões técnicas sobre a decisão </w:t>
      </w:r>
      <w:r w:rsidR="001E365D" w:rsidRPr="008F6859">
        <w:rPr>
          <w:rFonts w:ascii="Times New Roman" w:hAnsi="Times New Roman"/>
        </w:rPr>
        <w:lastRenderedPageBreak/>
        <w:t>de não realização de qualquer ato previsto em contrato;</w:t>
      </w:r>
    </w:p>
    <w:p w:rsidR="001E365D" w:rsidRPr="008F6859" w:rsidRDefault="008F6859" w:rsidP="008F6859">
      <w:pPr>
        <w:widowControl w:val="0"/>
        <w:autoSpaceDE w:val="0"/>
        <w:autoSpaceDN w:val="0"/>
        <w:adjustRightInd w:val="0"/>
        <w:spacing w:after="0" w:line="360" w:lineRule="auto"/>
        <w:ind w:left="360"/>
        <w:jc w:val="both"/>
        <w:rPr>
          <w:rFonts w:ascii="Times New Roman" w:hAnsi="Times New Roman"/>
        </w:rPr>
      </w:pPr>
      <w:proofErr w:type="gramStart"/>
      <w:r w:rsidRPr="008F6859">
        <w:rPr>
          <w:rFonts w:ascii="Times New Roman" w:hAnsi="Times New Roman"/>
          <w:b/>
        </w:rPr>
        <w:t>8.1.60</w:t>
      </w:r>
      <w:r w:rsidRPr="008F6859">
        <w:rPr>
          <w:rFonts w:ascii="Times New Roman" w:hAnsi="Times New Roman"/>
        </w:rPr>
        <w:t xml:space="preserve"> </w:t>
      </w:r>
      <w:r w:rsidR="001E365D" w:rsidRPr="008F6859">
        <w:rPr>
          <w:rFonts w:ascii="Times New Roman" w:hAnsi="Times New Roman"/>
        </w:rPr>
        <w:t>Responsabilizar-se</w:t>
      </w:r>
      <w:proofErr w:type="gramEnd"/>
      <w:r w:rsidR="001E365D" w:rsidRPr="008F6859">
        <w:rPr>
          <w:rFonts w:ascii="Times New Roman" w:hAnsi="Times New Roman"/>
        </w:rPr>
        <w:t xml:space="preserve"> em manter todas as informações pertinentes em prontuário médico conforme orientações do Ministério da Saúde, Portaria de Consolidação nº1 de 28 de setembro de 2017, seguindo a mesma padronização ordenada em todos os prontuários, destinando-se ao registro de cuidados que foram prestados aos usuários por todos os profissionais de saúde;</w:t>
      </w:r>
    </w:p>
    <w:p w:rsidR="001E365D" w:rsidRDefault="008F6859" w:rsidP="008F6859">
      <w:pPr>
        <w:pStyle w:val="PargrafodaLista"/>
        <w:widowControl w:val="0"/>
        <w:autoSpaceDE w:val="0"/>
        <w:autoSpaceDN w:val="0"/>
        <w:adjustRightInd w:val="0"/>
        <w:spacing w:after="0" w:line="360" w:lineRule="auto"/>
        <w:ind w:left="340"/>
        <w:jc w:val="both"/>
        <w:rPr>
          <w:rFonts w:ascii="Times New Roman" w:hAnsi="Times New Roman"/>
        </w:rPr>
      </w:pPr>
      <w:r w:rsidRPr="008F6859">
        <w:rPr>
          <w:rFonts w:ascii="Times New Roman" w:hAnsi="Times New Roman"/>
          <w:b/>
        </w:rPr>
        <w:t>8.1.61</w:t>
      </w:r>
      <w:r w:rsidRPr="008F6859">
        <w:rPr>
          <w:rFonts w:ascii="Times New Roman" w:hAnsi="Times New Roman"/>
        </w:rPr>
        <w:t xml:space="preserve"> </w:t>
      </w:r>
      <w:r w:rsidR="001E365D" w:rsidRPr="008F6859">
        <w:rPr>
          <w:rFonts w:ascii="Times New Roman" w:hAnsi="Times New Roman"/>
        </w:rPr>
        <w:t xml:space="preserve">Registrar e apresentar de forma regular e sistemática a produção das ações e serviços de saúde </w:t>
      </w:r>
      <w:proofErr w:type="spellStart"/>
      <w:r w:rsidR="001E365D" w:rsidRPr="008F6859">
        <w:rPr>
          <w:rFonts w:ascii="Times New Roman" w:hAnsi="Times New Roman"/>
        </w:rPr>
        <w:t>contratualizados</w:t>
      </w:r>
      <w:proofErr w:type="spellEnd"/>
      <w:r w:rsidR="001E365D" w:rsidRPr="008F6859">
        <w:rPr>
          <w:rFonts w:ascii="Times New Roman" w:hAnsi="Times New Roman"/>
        </w:rPr>
        <w:t>, de acordo com as normas estabelecidas pelo gestor.</w:t>
      </w:r>
    </w:p>
    <w:p w:rsidR="005274CA" w:rsidRDefault="005274CA" w:rsidP="008F6859">
      <w:pPr>
        <w:pStyle w:val="PargrafodaLista"/>
        <w:widowControl w:val="0"/>
        <w:autoSpaceDE w:val="0"/>
        <w:autoSpaceDN w:val="0"/>
        <w:adjustRightInd w:val="0"/>
        <w:spacing w:after="0" w:line="360" w:lineRule="auto"/>
        <w:ind w:left="340"/>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5648" behindDoc="0" locked="0" layoutInCell="1" allowOverlap="1" wp14:anchorId="708C0084" wp14:editId="45FCA996">
                <wp:simplePos x="0" y="0"/>
                <wp:positionH relativeFrom="column">
                  <wp:posOffset>-95250</wp:posOffset>
                </wp:positionH>
                <wp:positionV relativeFrom="paragraph">
                  <wp:posOffset>199390</wp:posOffset>
                </wp:positionV>
                <wp:extent cx="5381625" cy="295275"/>
                <wp:effectExtent l="0" t="0" r="28575" b="28575"/>
                <wp:wrapNone/>
                <wp:docPr id="13" name="Retângulo 13"/>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F51E" id="Retângulo 13" o:spid="_x0000_s1026" style="position:absolute;margin-left:-7.5pt;margin-top:15.7pt;width:423.75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9onw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" filled="f" strokecolor="black [3213]" strokeweight=".25pt"/>
            </w:pict>
          </mc:Fallback>
        </mc:AlternateContent>
      </w:r>
    </w:p>
    <w:p w:rsidR="005274CA" w:rsidRDefault="005274CA" w:rsidP="005274CA">
      <w:pPr>
        <w:jc w:val="center"/>
        <w:rPr>
          <w:rFonts w:ascii="Times New Roman" w:hAnsi="Times New Roman"/>
        </w:rPr>
      </w:pPr>
      <w:r>
        <w:rPr>
          <w:rFonts w:ascii="Times New Roman" w:hAnsi="Times New Roman"/>
          <w:b/>
        </w:rPr>
        <w:t xml:space="preserve">CLÁUSULA NONA – </w:t>
      </w:r>
      <w:r w:rsidRPr="005274CA">
        <w:rPr>
          <w:rFonts w:ascii="Times New Roman" w:hAnsi="Times New Roman"/>
          <w:b/>
        </w:rPr>
        <w:t>OBRIGAÇÕES PERTINENTES À LGPD</w:t>
      </w:r>
      <w:r w:rsidRPr="005274CA">
        <w:rPr>
          <w:rFonts w:ascii="Times New Roman" w:hAnsi="Times New Roman"/>
          <w:b/>
        </w:rPr>
        <w:cr/>
      </w: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9.1</w:t>
      </w:r>
      <w:r w:rsidRPr="005274CA">
        <w:rPr>
          <w:rFonts w:ascii="Times New Roman" w:hAnsi="Times New Roman"/>
        </w:rPr>
        <w:t xml:space="preserve"> As</w:t>
      </w:r>
      <w:proofErr w:type="gramEnd"/>
      <w:r w:rsidRPr="005274CA">
        <w:rPr>
          <w:rFonts w:ascii="Times New Roman" w:hAnsi="Times New Roman"/>
        </w:rPr>
        <w:t xml:space="preserve"> </w:t>
      </w:r>
      <w:r>
        <w:rPr>
          <w:rFonts w:ascii="Times New Roman" w:hAnsi="Times New Roman"/>
        </w:rPr>
        <w:t>partes deverão cumprir a Lei nº</w:t>
      </w:r>
      <w:r w:rsidRPr="005274CA">
        <w:rPr>
          <w:rFonts w:ascii="Times New Roman" w:hAnsi="Times New Roman"/>
        </w:rPr>
        <w:t>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9.2</w:t>
      </w:r>
      <w:r w:rsidRPr="005274CA">
        <w:rPr>
          <w:rFonts w:ascii="Times New Roman" w:hAnsi="Times New Roman"/>
        </w:rPr>
        <w:t xml:space="preserve"> Os</w:t>
      </w:r>
      <w:proofErr w:type="gramEnd"/>
      <w:r w:rsidRPr="005274CA">
        <w:rPr>
          <w:rFonts w:ascii="Times New Roman" w:hAnsi="Times New Roman"/>
        </w:rPr>
        <w:t xml:space="preserve"> dados obtidos somente poderão ser utilizados para as finalidades que justificaram seu acesso e de acordo com a boa-f</w:t>
      </w:r>
      <w:r>
        <w:rPr>
          <w:rFonts w:ascii="Times New Roman" w:hAnsi="Times New Roman"/>
        </w:rPr>
        <w:t>é e com os princípios do art. 6º</w:t>
      </w:r>
      <w:r w:rsidRPr="005274CA">
        <w:rPr>
          <w:rFonts w:ascii="Times New Roman" w:hAnsi="Times New Roman"/>
        </w:rPr>
        <w:t xml:space="preserve"> da LGPD.</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9.3</w:t>
      </w:r>
      <w:r w:rsidRPr="005274CA">
        <w:rPr>
          <w:rFonts w:ascii="Times New Roman" w:hAnsi="Times New Roman"/>
        </w:rPr>
        <w:t xml:space="preserve"> É</w:t>
      </w:r>
      <w:proofErr w:type="gramEnd"/>
      <w:r w:rsidRPr="005274CA">
        <w:rPr>
          <w:rFonts w:ascii="Times New Roman" w:hAnsi="Times New Roman"/>
        </w:rPr>
        <w:t xml:space="preserve"> vedado o compartilhamento com terceiros dos dados obtidos fora das hipóteses permitidas em Lei.</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9.4</w:t>
      </w:r>
      <w:r w:rsidRPr="005274CA">
        <w:rPr>
          <w:rFonts w:ascii="Times New Roman" w:hAnsi="Times New Roman"/>
        </w:rPr>
        <w:t xml:space="preserve"> A Administração deverá ser informada no prazo de 5 (cinco) dias úteis sobre todos os contratos de </w:t>
      </w:r>
      <w:proofErr w:type="spellStart"/>
      <w:r w:rsidRPr="005274CA">
        <w:rPr>
          <w:rFonts w:ascii="Times New Roman" w:hAnsi="Times New Roman"/>
        </w:rPr>
        <w:t>suboperação</w:t>
      </w:r>
      <w:proofErr w:type="spellEnd"/>
      <w:r w:rsidRPr="005274CA">
        <w:rPr>
          <w:rFonts w:ascii="Times New Roman" w:hAnsi="Times New Roman"/>
        </w:rPr>
        <w:t xml:space="preserve"> firmados ou que venham a ser celebrados pelo Contratado.</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9.5</w:t>
      </w:r>
      <w:r w:rsidRPr="005274CA">
        <w:rPr>
          <w:rFonts w:ascii="Times New Roman" w:hAnsi="Times New Roman"/>
        </w:rPr>
        <w:t xml:space="preserve"> Terminado</w:t>
      </w:r>
      <w:proofErr w:type="gramEnd"/>
      <w:r w:rsidRPr="005274CA">
        <w:rPr>
          <w:rFonts w:ascii="Times New Roman" w:hAnsi="Times New Roman"/>
        </w:rPr>
        <w:t xml:space="preserve">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9.6</w:t>
      </w:r>
      <w:r w:rsidRPr="005274CA">
        <w:rPr>
          <w:rFonts w:ascii="Times New Roman" w:hAnsi="Times New Roman"/>
        </w:rPr>
        <w:t xml:space="preserve"> É</w:t>
      </w:r>
      <w:proofErr w:type="gramEnd"/>
      <w:r w:rsidRPr="005274CA">
        <w:rPr>
          <w:rFonts w:ascii="Times New Roman" w:hAnsi="Times New Roman"/>
        </w:rPr>
        <w:t xml:space="preserve"> dever do contratado orientar e treinar seus empregados sobre os deveres, requisitos e responsabilidades decorrentes da LGPD.</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9.7</w:t>
      </w:r>
      <w:r w:rsidRPr="005274CA">
        <w:rPr>
          <w:rFonts w:ascii="Times New Roman" w:hAnsi="Times New Roman"/>
        </w:rPr>
        <w:t xml:space="preserve"> O Contratado deverá exigir de </w:t>
      </w:r>
      <w:proofErr w:type="spellStart"/>
      <w:r w:rsidRPr="005274CA">
        <w:rPr>
          <w:rFonts w:ascii="Times New Roman" w:hAnsi="Times New Roman"/>
        </w:rPr>
        <w:t>suboperadores</w:t>
      </w:r>
      <w:proofErr w:type="spellEnd"/>
      <w:r w:rsidRPr="005274CA">
        <w:rPr>
          <w:rFonts w:ascii="Times New Roman" w:hAnsi="Times New Roman"/>
        </w:rPr>
        <w:t xml:space="preserve"> e subcontratados o cumprimento dos deveres da presente cláusula, permanecendo integralmente responsável por garantir sua observância.</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9.8</w:t>
      </w:r>
      <w:r w:rsidRPr="005274CA">
        <w:rPr>
          <w:rFonts w:ascii="Times New Roman" w:hAnsi="Times New Roman"/>
        </w:rPr>
        <w:t xml:space="preserve"> O Contratante poderá realizar diligência para aferir o cumprimento dessa cláusula, devendo o Contratado atender prontamente eventuais pedidos de comprovação formulados.</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9.9</w:t>
      </w:r>
      <w:r w:rsidRPr="005274CA">
        <w:rPr>
          <w:rFonts w:ascii="Times New Roman" w:hAnsi="Times New Roman"/>
        </w:rPr>
        <w:t xml:space="preserve"> O Contratado deverá prestar, no prazo fixado pelo Contratante, prorrogável justificadamente, quaisquer informações acerca dos dados pessoais para cumprimento da LGPD, inclusive quanto a eventual descarte realizado.</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9.10</w:t>
      </w:r>
      <w:r w:rsidRPr="005274CA">
        <w:rPr>
          <w:rFonts w:ascii="Times New Roman" w:hAnsi="Times New Roman"/>
        </w:rPr>
        <w:t xml:space="preserve"> Bancos de dados formados a partir de contratos administrativos, notadamente aqueles que se proponham a armazenar dados pessoais, devem ser mantidos em ambiente virtual controlado, com registro individual </w:t>
      </w:r>
      <w:proofErr w:type="spellStart"/>
      <w:r w:rsidRPr="005274CA">
        <w:rPr>
          <w:rFonts w:ascii="Times New Roman" w:hAnsi="Times New Roman"/>
        </w:rPr>
        <w:t>rastreável</w:t>
      </w:r>
      <w:proofErr w:type="spellEnd"/>
      <w:r w:rsidRPr="005274CA">
        <w:rPr>
          <w:rFonts w:ascii="Times New Roman" w:hAnsi="Times New Roman"/>
        </w:rPr>
        <w:t xml:space="preserve"> de tratamentos realizados (LGPD, art. 37), com cada acesso, data, horário e registro da finalidade, para efeito de responsabilização, em caso de eventuais omissões, desvios ou abusos.</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ind w:left="426"/>
        <w:jc w:val="both"/>
        <w:rPr>
          <w:rFonts w:ascii="Times New Roman" w:hAnsi="Times New Roman"/>
        </w:rPr>
      </w:pPr>
      <w:proofErr w:type="gramStart"/>
      <w:r w:rsidRPr="005274CA">
        <w:rPr>
          <w:rFonts w:ascii="Times New Roman" w:hAnsi="Times New Roman"/>
          <w:b/>
        </w:rPr>
        <w:t>9.10.1</w:t>
      </w:r>
      <w:r w:rsidRPr="005274CA">
        <w:rPr>
          <w:rFonts w:ascii="Times New Roman" w:hAnsi="Times New Roman"/>
        </w:rPr>
        <w:t xml:space="preserve"> Os</w:t>
      </w:r>
      <w:proofErr w:type="gramEnd"/>
      <w:r w:rsidRPr="005274CA">
        <w:rPr>
          <w:rFonts w:ascii="Times New Roman" w:hAnsi="Times New Roman"/>
        </w:rPr>
        <w:t xml:space="preserve"> referidos bancos de dados devem ser desenvolvidos em formato </w:t>
      </w:r>
      <w:proofErr w:type="spellStart"/>
      <w:r w:rsidRPr="005274CA">
        <w:rPr>
          <w:rFonts w:ascii="Times New Roman" w:hAnsi="Times New Roman"/>
        </w:rPr>
        <w:t>interoperável</w:t>
      </w:r>
      <w:proofErr w:type="spellEnd"/>
      <w:r w:rsidRPr="005274CA">
        <w:rPr>
          <w:rFonts w:ascii="Times New Roman" w:hAnsi="Times New Roman"/>
        </w:rPr>
        <w:t>, a fim de garantir a reutilização desses dados pela Administração nas hipóteses previstas na LGPD.</w:t>
      </w:r>
    </w:p>
    <w:p w:rsidR="005274CA" w:rsidRPr="005274CA" w:rsidRDefault="005274CA" w:rsidP="005274CA">
      <w:pPr>
        <w:widowControl w:val="0"/>
        <w:autoSpaceDE w:val="0"/>
        <w:autoSpaceDN w:val="0"/>
        <w:adjustRightInd w:val="0"/>
        <w:spacing w:after="0" w:line="360" w:lineRule="auto"/>
        <w:ind w:left="426"/>
        <w:jc w:val="both"/>
        <w:rPr>
          <w:rFonts w:ascii="Times New Roman" w:hAnsi="Times New Roman"/>
        </w:rPr>
      </w:pPr>
    </w:p>
    <w:p w:rsidR="0072111A" w:rsidRDefault="005274CA" w:rsidP="005274CA">
      <w:pPr>
        <w:widowControl w:val="0"/>
        <w:autoSpaceDE w:val="0"/>
        <w:autoSpaceDN w:val="0"/>
        <w:adjustRightInd w:val="0"/>
        <w:spacing w:after="0" w:line="360" w:lineRule="auto"/>
        <w:jc w:val="both"/>
        <w:rPr>
          <w:rFonts w:ascii="Times New Roman" w:hAnsi="Times New Roman"/>
        </w:rPr>
      </w:pPr>
      <w:r w:rsidRPr="005274CA">
        <w:rPr>
          <w:rFonts w:ascii="Times New Roman" w:hAnsi="Times New Roman"/>
          <w:b/>
        </w:rPr>
        <w:t>9.11</w:t>
      </w:r>
      <w:r w:rsidRPr="005274CA">
        <w:rPr>
          <w:rFonts w:ascii="Times New Roman" w:hAnsi="Times New Roman"/>
        </w:rPr>
        <w:t xml:space="preserve"> O contrato está sujeito a ser alterado nos procedimentos pertinentes ao tratamento de dados pessoais, quando indicado pela autoridade competente, em especial a ANPD por meio de opiniões técnicas ou recomendações, editadas na forma da LGPD.</w:t>
      </w:r>
    </w:p>
    <w:p w:rsidR="005274CA" w:rsidRDefault="005274CA" w:rsidP="005274CA">
      <w:pPr>
        <w:widowControl w:val="0"/>
        <w:autoSpaceDE w:val="0"/>
        <w:autoSpaceDN w:val="0"/>
        <w:adjustRightInd w:val="0"/>
        <w:spacing w:after="0" w:line="360" w:lineRule="auto"/>
        <w:jc w:val="both"/>
        <w:rPr>
          <w:rFonts w:ascii="Times New Roman" w:hAnsi="Times New Roman"/>
        </w:rPr>
      </w:pPr>
    </w:p>
    <w:p w:rsidR="005274CA" w:rsidRDefault="005274CA" w:rsidP="005274CA">
      <w:pPr>
        <w:widowControl w:val="0"/>
        <w:autoSpaceDE w:val="0"/>
        <w:autoSpaceDN w:val="0"/>
        <w:adjustRightInd w:val="0"/>
        <w:spacing w:after="0" w:line="360" w:lineRule="auto"/>
        <w:jc w:val="both"/>
        <w:rPr>
          <w:rFonts w:ascii="Times New Roman" w:hAnsi="Times New Roman"/>
        </w:rPr>
      </w:pPr>
      <w:proofErr w:type="gramStart"/>
      <w:r w:rsidRPr="005274CA">
        <w:rPr>
          <w:rFonts w:ascii="Times New Roman" w:hAnsi="Times New Roman"/>
          <w:b/>
        </w:rPr>
        <w:t>9.12</w:t>
      </w:r>
      <w:r w:rsidRPr="005274CA">
        <w:rPr>
          <w:rFonts w:ascii="Times New Roman" w:hAnsi="Times New Roman"/>
        </w:rPr>
        <w:t xml:space="preserve"> Os</w:t>
      </w:r>
      <w:proofErr w:type="gramEnd"/>
      <w:r w:rsidRPr="005274CA">
        <w:rPr>
          <w:rFonts w:ascii="Times New Roman" w:hAnsi="Times New Roman"/>
        </w:rPr>
        <w:t xml:space="preserve"> contratos e convênios de que trata o § do art. 26 da LGPD deverão ser comunicados à autoridade nacional.</w:t>
      </w:r>
    </w:p>
    <w:p w:rsidR="0025596F" w:rsidRDefault="0025596F" w:rsidP="005274CA">
      <w:pPr>
        <w:widowControl w:val="0"/>
        <w:autoSpaceDE w:val="0"/>
        <w:autoSpaceDN w:val="0"/>
        <w:adjustRightInd w:val="0"/>
        <w:spacing w:after="0" w:line="360" w:lineRule="auto"/>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7696" behindDoc="0" locked="0" layoutInCell="1" allowOverlap="1" wp14:anchorId="63167AB3" wp14:editId="706E0801">
                <wp:simplePos x="0" y="0"/>
                <wp:positionH relativeFrom="column">
                  <wp:posOffset>0</wp:posOffset>
                </wp:positionH>
                <wp:positionV relativeFrom="paragraph">
                  <wp:posOffset>186690</wp:posOffset>
                </wp:positionV>
                <wp:extent cx="5381625" cy="295275"/>
                <wp:effectExtent l="0" t="0" r="28575" b="28575"/>
                <wp:wrapNone/>
                <wp:docPr id="14" name="Retângulo 14"/>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AA512" id="Retângulo 14" o:spid="_x0000_s1026" style="position:absolute;margin-left:0;margin-top:14.7pt;width:423.75pt;height:2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" filled="f" strokecolor="black [3213]" strokeweight=".25pt"/>
            </w:pict>
          </mc:Fallback>
        </mc:AlternateContent>
      </w:r>
    </w:p>
    <w:p w:rsidR="0025596F" w:rsidRPr="005274CA" w:rsidRDefault="0025596F" w:rsidP="0025596F">
      <w:pPr>
        <w:widowControl w:val="0"/>
        <w:autoSpaceDE w:val="0"/>
        <w:autoSpaceDN w:val="0"/>
        <w:adjustRightInd w:val="0"/>
        <w:spacing w:after="0" w:line="360" w:lineRule="auto"/>
        <w:jc w:val="center"/>
        <w:rPr>
          <w:rFonts w:ascii="Times New Roman" w:hAnsi="Times New Roman"/>
        </w:rPr>
      </w:pPr>
      <w:r>
        <w:rPr>
          <w:rFonts w:ascii="Times New Roman" w:hAnsi="Times New Roman"/>
          <w:b/>
        </w:rPr>
        <w:t>CLÁUSULA DÉCIMA – GARANTIA DE EXECUÇÃO</w:t>
      </w:r>
    </w:p>
    <w:p w:rsidR="001E365D" w:rsidRDefault="0025596F" w:rsidP="0025596F">
      <w:pPr>
        <w:tabs>
          <w:tab w:val="left" w:pos="2160"/>
        </w:tabs>
        <w:jc w:val="both"/>
        <w:rPr>
          <w:rFonts w:ascii="Times New Roman" w:hAnsi="Times New Roman"/>
        </w:rPr>
      </w:pPr>
      <w:proofErr w:type="gramStart"/>
      <w:r w:rsidRPr="0025596F">
        <w:rPr>
          <w:rFonts w:ascii="Times New Roman" w:hAnsi="Times New Roman"/>
        </w:rPr>
        <w:t>10.1 Não</w:t>
      </w:r>
      <w:proofErr w:type="gramEnd"/>
      <w:r w:rsidRPr="0025596F">
        <w:rPr>
          <w:rFonts w:ascii="Times New Roman" w:hAnsi="Times New Roman"/>
        </w:rPr>
        <w:t xml:space="preserve"> haverá exigência de garantia contratual da execução.</w:t>
      </w:r>
    </w:p>
    <w:p w:rsidR="0025596F" w:rsidRDefault="0025596F" w:rsidP="0025596F">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9744" behindDoc="0" locked="0" layoutInCell="1" allowOverlap="1" wp14:anchorId="02C8DEAD" wp14:editId="6F1356F4">
                <wp:simplePos x="0" y="0"/>
                <wp:positionH relativeFrom="column">
                  <wp:posOffset>-3810</wp:posOffset>
                </wp:positionH>
                <wp:positionV relativeFrom="paragraph">
                  <wp:posOffset>259080</wp:posOffset>
                </wp:positionV>
                <wp:extent cx="5381625" cy="295275"/>
                <wp:effectExtent l="0" t="0" r="28575" b="28575"/>
                <wp:wrapNone/>
                <wp:docPr id="15" name="Retângulo 15"/>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24631" id="Retângulo 15" o:spid="_x0000_s1026" style="position:absolute;margin-left:-.3pt;margin-top:20.4pt;width:423.7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" filled="f" strokecolor="black [3213]" strokeweight=".25pt"/>
            </w:pict>
          </mc:Fallback>
        </mc:AlternateContent>
      </w:r>
    </w:p>
    <w:p w:rsidR="0025596F" w:rsidRPr="005274CA" w:rsidRDefault="0025596F" w:rsidP="0025596F">
      <w:pPr>
        <w:widowControl w:val="0"/>
        <w:autoSpaceDE w:val="0"/>
        <w:autoSpaceDN w:val="0"/>
        <w:adjustRightInd w:val="0"/>
        <w:spacing w:after="0" w:line="360" w:lineRule="auto"/>
        <w:jc w:val="center"/>
        <w:rPr>
          <w:rFonts w:ascii="Times New Roman" w:hAnsi="Times New Roman"/>
        </w:rPr>
      </w:pPr>
      <w:r>
        <w:rPr>
          <w:rFonts w:ascii="Times New Roman" w:hAnsi="Times New Roman"/>
          <w:b/>
        </w:rPr>
        <w:t xml:space="preserve">CLÁUSULA DÉCIMA PRIMEIRA – </w:t>
      </w:r>
      <w:r w:rsidRPr="0025596F">
        <w:rPr>
          <w:rFonts w:ascii="Times New Roman" w:hAnsi="Times New Roman"/>
          <w:b/>
        </w:rPr>
        <w:t>INFRAÇÕES E SANÇÕES ADMINISTRATIVAS</w:t>
      </w:r>
    </w:p>
    <w:p w:rsidR="000516F1" w:rsidRPr="000516F1" w:rsidRDefault="000516F1" w:rsidP="000516F1">
      <w:pPr>
        <w:tabs>
          <w:tab w:val="left" w:pos="2160"/>
        </w:tabs>
        <w:jc w:val="both"/>
        <w:rPr>
          <w:rFonts w:ascii="Times New Roman" w:hAnsi="Times New Roman"/>
        </w:rPr>
      </w:pPr>
      <w:proofErr w:type="gramStart"/>
      <w:r w:rsidRPr="000516F1">
        <w:rPr>
          <w:rFonts w:ascii="Times New Roman" w:hAnsi="Times New Roman"/>
          <w:b/>
        </w:rPr>
        <w:t>11.1</w:t>
      </w:r>
      <w:r>
        <w:rPr>
          <w:rFonts w:ascii="Times New Roman" w:hAnsi="Times New Roman"/>
        </w:rPr>
        <w:t xml:space="preserve"> Comete</w:t>
      </w:r>
      <w:proofErr w:type="gramEnd"/>
      <w:r>
        <w:rPr>
          <w:rFonts w:ascii="Times New Roman" w:hAnsi="Times New Roman"/>
        </w:rPr>
        <w:t xml:space="preserve"> infra</w:t>
      </w:r>
      <w:r w:rsidRPr="000516F1">
        <w:rPr>
          <w:rFonts w:ascii="Times New Roman" w:hAnsi="Times New Roman"/>
        </w:rPr>
        <w:t>ção admi</w:t>
      </w:r>
      <w:r>
        <w:rPr>
          <w:rFonts w:ascii="Times New Roman" w:hAnsi="Times New Roman"/>
        </w:rPr>
        <w:t>nistrativa, nos termos da Lei nº</w:t>
      </w:r>
      <w:r w:rsidRPr="000516F1">
        <w:rPr>
          <w:rFonts w:ascii="Times New Roman" w:hAnsi="Times New Roman"/>
        </w:rPr>
        <w:t xml:space="preserve"> 14.133, de 2021, o Contratado que:</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 a) der causa à </w:t>
      </w:r>
      <w:proofErr w:type="spellStart"/>
      <w:r w:rsidRPr="000516F1">
        <w:rPr>
          <w:rFonts w:ascii="Times New Roman" w:hAnsi="Times New Roman"/>
        </w:rPr>
        <w:t>ínexecução</w:t>
      </w:r>
      <w:proofErr w:type="spellEnd"/>
      <w:r w:rsidRPr="000516F1">
        <w:rPr>
          <w:rFonts w:ascii="Times New Roman" w:hAnsi="Times New Roman"/>
        </w:rPr>
        <w:t xml:space="preserve"> parcial do contrato;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b) der causa à inexecução parcial do contrato que cause grave dano à Administração ou ao funcionamento dos serviços públicos ou ao interesse coletivo;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c) der causa à inexecução total do contrato;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lastRenderedPageBreak/>
        <w:t xml:space="preserve">d) deixar de entregar a documentação exigida para o certame; </w:t>
      </w:r>
    </w:p>
    <w:p w:rsidR="0025596F" w:rsidRPr="000516F1" w:rsidRDefault="000516F1" w:rsidP="000516F1">
      <w:pPr>
        <w:tabs>
          <w:tab w:val="left" w:pos="2160"/>
        </w:tabs>
        <w:jc w:val="both"/>
        <w:rPr>
          <w:rFonts w:ascii="Times New Roman" w:hAnsi="Times New Roman"/>
        </w:rPr>
      </w:pPr>
      <w:r w:rsidRPr="000516F1">
        <w:rPr>
          <w:rFonts w:ascii="Times New Roman" w:hAnsi="Times New Roman"/>
        </w:rPr>
        <w:t>e) não manter a proposta, salvo em decorrência de fato superveniente devidamente justificado;</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f) não celebrar o contrato ou não entregar a documentação exigida para a contratação, quando convocado dentro do prazo de validade de sua proposta;</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g) ensejar o retardamento da execução ou da entrega do objeto da contratação sem motivo justificado;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h) apresentar declaração ou documentação falsa exigida para o certame ou prestar declaração falsa durante a dispensa eletrônica ou execução do contrato;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i) fraudar a contratação ou praticar ato fraudulento na execução do contrato;</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 j) comportar-se de modo inidôneo ou cometer fraude de qualquer natureza;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 xml:space="preserve">k) praticar atos ilícitos com vistas a frustrar os objetivos da contratação; </w:t>
      </w:r>
    </w:p>
    <w:p w:rsidR="000516F1" w:rsidRPr="000516F1" w:rsidRDefault="000516F1" w:rsidP="000516F1">
      <w:pPr>
        <w:tabs>
          <w:tab w:val="left" w:pos="2160"/>
        </w:tabs>
        <w:jc w:val="both"/>
        <w:rPr>
          <w:rFonts w:ascii="Times New Roman" w:hAnsi="Times New Roman"/>
        </w:rPr>
      </w:pPr>
      <w:r w:rsidRPr="000516F1">
        <w:rPr>
          <w:rFonts w:ascii="Times New Roman" w:hAnsi="Times New Roman"/>
        </w:rPr>
        <w:t>l) praticar ato lesivo previsto no art. 5º da Lei nº 12.846, de 1º de agosto de 2013.</w:t>
      </w:r>
    </w:p>
    <w:p w:rsidR="000516F1" w:rsidRDefault="000516F1" w:rsidP="000516F1">
      <w:pPr>
        <w:tabs>
          <w:tab w:val="left" w:pos="2160"/>
        </w:tabs>
        <w:jc w:val="both"/>
        <w:rPr>
          <w:rFonts w:ascii="Times New Roman" w:hAnsi="Times New Roman"/>
        </w:rPr>
      </w:pPr>
      <w:proofErr w:type="gramStart"/>
      <w:r w:rsidRPr="000516F1">
        <w:rPr>
          <w:rFonts w:ascii="Times New Roman" w:hAnsi="Times New Roman"/>
          <w:b/>
        </w:rPr>
        <w:t>11.2</w:t>
      </w:r>
      <w:r w:rsidRPr="000516F1">
        <w:rPr>
          <w:rFonts w:ascii="Times New Roman" w:hAnsi="Times New Roman"/>
        </w:rPr>
        <w:t xml:space="preserve"> Serão</w:t>
      </w:r>
      <w:proofErr w:type="gramEnd"/>
      <w:r w:rsidRPr="000516F1">
        <w:rPr>
          <w:rFonts w:ascii="Times New Roman" w:hAnsi="Times New Roman"/>
        </w:rPr>
        <w:t xml:space="preserve"> aplicadas ao responsável pelas infrações administrativas acima descritas as seguintes sanções:</w:t>
      </w:r>
    </w:p>
    <w:p w:rsidR="000516F1" w:rsidRDefault="000516F1" w:rsidP="000516F1">
      <w:pPr>
        <w:tabs>
          <w:tab w:val="left" w:pos="2160"/>
        </w:tabs>
        <w:jc w:val="both"/>
        <w:rPr>
          <w:rFonts w:ascii="Times New Roman" w:hAnsi="Times New Roman"/>
        </w:rPr>
      </w:pPr>
      <w:r>
        <w:rPr>
          <w:rFonts w:ascii="Times New Roman" w:hAnsi="Times New Roman"/>
        </w:rPr>
        <w:t xml:space="preserve"> I</w:t>
      </w:r>
      <w:r w:rsidRPr="000516F1">
        <w:rPr>
          <w:rFonts w:ascii="Times New Roman" w:hAnsi="Times New Roman"/>
        </w:rPr>
        <w:t xml:space="preserve">. </w:t>
      </w:r>
      <w:r w:rsidRPr="000516F1">
        <w:rPr>
          <w:rFonts w:ascii="Times New Roman" w:hAnsi="Times New Roman"/>
          <w:b/>
        </w:rPr>
        <w:t>Advertência</w:t>
      </w:r>
      <w:r w:rsidRPr="000516F1">
        <w:rPr>
          <w:rFonts w:ascii="Times New Roman" w:hAnsi="Times New Roman"/>
        </w:rPr>
        <w:t xml:space="preserve">, quando o Contratado der causa à inexecução parcial do contrato, sempre que não se justificar a imposição de penalidade mais grave (art. 156, §22, da Lei); </w:t>
      </w:r>
    </w:p>
    <w:p w:rsidR="000516F1" w:rsidRDefault="000516F1" w:rsidP="000516F1">
      <w:pPr>
        <w:tabs>
          <w:tab w:val="left" w:pos="2160"/>
        </w:tabs>
        <w:jc w:val="both"/>
        <w:rPr>
          <w:rFonts w:ascii="Times New Roman" w:hAnsi="Times New Roman"/>
        </w:rPr>
      </w:pPr>
      <w:r>
        <w:rPr>
          <w:rFonts w:ascii="Times New Roman" w:hAnsi="Times New Roman"/>
        </w:rPr>
        <w:t>II</w:t>
      </w:r>
      <w:r w:rsidRPr="000516F1">
        <w:rPr>
          <w:rFonts w:ascii="Times New Roman" w:hAnsi="Times New Roman"/>
        </w:rPr>
        <w:t xml:space="preserve">. </w:t>
      </w:r>
      <w:r w:rsidRPr="000516F1">
        <w:rPr>
          <w:rFonts w:ascii="Times New Roman" w:hAnsi="Times New Roman"/>
          <w:b/>
        </w:rPr>
        <w:t>Impedimento de licitar e contratar</w:t>
      </w:r>
      <w:r w:rsidRPr="000516F1">
        <w:rPr>
          <w:rFonts w:ascii="Times New Roman" w:hAnsi="Times New Roman"/>
        </w:rPr>
        <w:t xml:space="preserve">, quando praticadas as condutas descritas nas alíneas b, c, d, e, f e g do subitem acima deste Contrato, sempre que não se justificar a imposição de penalidade mais grave (art. 156, §42, da Lei); </w:t>
      </w:r>
    </w:p>
    <w:p w:rsidR="000516F1" w:rsidRDefault="000516F1" w:rsidP="000516F1">
      <w:pPr>
        <w:tabs>
          <w:tab w:val="left" w:pos="2160"/>
        </w:tabs>
        <w:jc w:val="both"/>
        <w:rPr>
          <w:rFonts w:ascii="Times New Roman" w:hAnsi="Times New Roman"/>
        </w:rPr>
      </w:pPr>
      <w:r>
        <w:rPr>
          <w:rFonts w:ascii="Times New Roman" w:hAnsi="Times New Roman"/>
        </w:rPr>
        <w:t xml:space="preserve">III. </w:t>
      </w:r>
      <w:r w:rsidRPr="000516F1">
        <w:rPr>
          <w:rFonts w:ascii="Times New Roman" w:hAnsi="Times New Roman"/>
          <w:b/>
        </w:rPr>
        <w:t>Declaração de inidoneidade para licitar e contratar</w:t>
      </w:r>
      <w:r w:rsidRPr="000516F1">
        <w:rPr>
          <w:rFonts w:ascii="Times New Roman" w:hAnsi="Times New Roman"/>
        </w:rPr>
        <w:t>, quando praticadas as condutas descritas nas alíneas h, I, j, k e I do subitem acima deste Contrato, bem como nas alíneas b, c, d, e, f e g, que justifiquem a imposição de penalidade mais grave (art. 156, §52, da Lei);</w:t>
      </w:r>
    </w:p>
    <w:p w:rsidR="000516F1" w:rsidRDefault="000516F1" w:rsidP="000516F1">
      <w:pPr>
        <w:tabs>
          <w:tab w:val="left" w:pos="2160"/>
        </w:tabs>
        <w:jc w:val="both"/>
      </w:pPr>
      <w:r>
        <w:t xml:space="preserve">IV. </w:t>
      </w:r>
      <w:r w:rsidRPr="000516F1">
        <w:rPr>
          <w:b/>
        </w:rPr>
        <w:t>Multa</w:t>
      </w:r>
      <w:r>
        <w:t>:</w:t>
      </w:r>
    </w:p>
    <w:p w:rsidR="000516F1" w:rsidRDefault="000516F1" w:rsidP="000516F1">
      <w:pPr>
        <w:tabs>
          <w:tab w:val="left" w:pos="2160"/>
        </w:tabs>
        <w:ind w:left="284"/>
        <w:jc w:val="both"/>
      </w:pPr>
      <w:r>
        <w:t xml:space="preserve"> </w:t>
      </w:r>
      <w:proofErr w:type="gramStart"/>
      <w:r>
        <w:t>1) De</w:t>
      </w:r>
      <w:proofErr w:type="gramEnd"/>
      <w:r>
        <w:t xml:space="preserve"> 0,5% (zero vírgula cinco por cento) por dia de atraso na execução do objeto desse contrato, até o 03 (três) dia, calculados sobre o valor do contrato; </w:t>
      </w:r>
    </w:p>
    <w:p w:rsidR="000516F1" w:rsidRDefault="000516F1" w:rsidP="000516F1">
      <w:pPr>
        <w:tabs>
          <w:tab w:val="left" w:pos="2160"/>
        </w:tabs>
        <w:ind w:left="284"/>
        <w:jc w:val="both"/>
      </w:pPr>
      <w:proofErr w:type="gramStart"/>
      <w:r>
        <w:t>2) De</w:t>
      </w:r>
      <w:proofErr w:type="gramEnd"/>
      <w:r>
        <w:t xml:space="preserve"> 15% (quinze por cento) sobre o saldo do contrato, no caso de atraso superior a 03 (três) dias na execução do objeto desse contrato, com a consequente rescisão contratual;</w:t>
      </w:r>
    </w:p>
    <w:p w:rsidR="000516F1" w:rsidRDefault="000516F1" w:rsidP="000516F1">
      <w:pPr>
        <w:tabs>
          <w:tab w:val="left" w:pos="2160"/>
        </w:tabs>
        <w:ind w:left="284"/>
        <w:jc w:val="both"/>
      </w:pPr>
      <w:r>
        <w:t xml:space="preserve"> </w:t>
      </w:r>
      <w:proofErr w:type="gramStart"/>
      <w:r>
        <w:t>3) De</w:t>
      </w:r>
      <w:proofErr w:type="gramEnd"/>
      <w:r>
        <w:t xml:space="preserve"> 30% (trinta por cento) sobre o valor do Contrato, no caso da contratada, injustificadamente, desistir do Contrato ou der causa à sua rescisão, bem como nos demais casos de inadimplemento contratual.</w:t>
      </w:r>
    </w:p>
    <w:p w:rsidR="008E4FAE" w:rsidRDefault="008E4FAE" w:rsidP="008E4FAE">
      <w:pPr>
        <w:tabs>
          <w:tab w:val="left" w:pos="2160"/>
        </w:tabs>
        <w:jc w:val="both"/>
        <w:rPr>
          <w:rFonts w:ascii="Times New Roman" w:hAnsi="Times New Roman"/>
        </w:rPr>
      </w:pPr>
      <w:r w:rsidRPr="008E4FAE">
        <w:rPr>
          <w:rFonts w:ascii="Times New Roman" w:hAnsi="Times New Roman"/>
          <w:b/>
        </w:rPr>
        <w:t>11.3</w:t>
      </w:r>
      <w:r w:rsidRPr="008E4FAE">
        <w:rPr>
          <w:rFonts w:ascii="Times New Roman" w:hAnsi="Times New Roman"/>
        </w:rPr>
        <w:t xml:space="preserve"> A aplicação das sanções previstas neste Contrato não exclui, em hipótese alguma, a obrigação de reparação integral do dano causado à Contratante (art. 156, §92).</w:t>
      </w:r>
    </w:p>
    <w:p w:rsidR="008E4FAE" w:rsidRDefault="008E4FAE" w:rsidP="008E4FAE">
      <w:pPr>
        <w:tabs>
          <w:tab w:val="left" w:pos="2160"/>
        </w:tabs>
        <w:jc w:val="both"/>
        <w:rPr>
          <w:rFonts w:ascii="Times New Roman" w:hAnsi="Times New Roman"/>
        </w:rPr>
      </w:pPr>
      <w:r w:rsidRPr="008E4FAE">
        <w:rPr>
          <w:rFonts w:ascii="Times New Roman" w:hAnsi="Times New Roman"/>
          <w:b/>
        </w:rPr>
        <w:lastRenderedPageBreak/>
        <w:t>11.4</w:t>
      </w:r>
      <w:r w:rsidRPr="008E4FAE">
        <w:rPr>
          <w:rFonts w:ascii="Times New Roman" w:hAnsi="Times New Roman"/>
        </w:rPr>
        <w:t xml:space="preserve"> Todas as sanções previstas neste Contrato poderão ser aplicadas cumulativa</w:t>
      </w:r>
      <w:r>
        <w:rPr>
          <w:rFonts w:ascii="Times New Roman" w:hAnsi="Times New Roman"/>
        </w:rPr>
        <w:t>mente com a multa (art. 156, §7º</w:t>
      </w:r>
      <w:r w:rsidRPr="008E4FAE">
        <w:rPr>
          <w:rFonts w:ascii="Times New Roman" w:hAnsi="Times New Roman"/>
        </w:rPr>
        <w:t>).</w:t>
      </w:r>
    </w:p>
    <w:p w:rsidR="008E4FAE" w:rsidRDefault="008E4FAE" w:rsidP="008E4FAE">
      <w:pPr>
        <w:tabs>
          <w:tab w:val="left" w:pos="2160"/>
        </w:tabs>
        <w:ind w:left="426"/>
        <w:jc w:val="both"/>
        <w:rPr>
          <w:rFonts w:ascii="Times New Roman" w:hAnsi="Times New Roman"/>
        </w:rPr>
      </w:pPr>
      <w:r w:rsidRPr="008E4FAE">
        <w:rPr>
          <w:rFonts w:ascii="Times New Roman" w:hAnsi="Times New Roman"/>
          <w:b/>
        </w:rPr>
        <w:t>11.4.1</w:t>
      </w:r>
      <w:r w:rsidRPr="008E4FAE">
        <w:rPr>
          <w:rFonts w:ascii="Times New Roman" w:hAnsi="Times New Roman"/>
        </w:rPr>
        <w:t xml:space="preserve"> Antes da aplicação da multa será facultada a defesa do interessado no prazo de 15 (quinze) dias úteis, contado da data de sua intimação (art. 157)</w:t>
      </w:r>
    </w:p>
    <w:p w:rsidR="008E4FAE" w:rsidRDefault="008E4FAE" w:rsidP="008E4FAE">
      <w:pPr>
        <w:tabs>
          <w:tab w:val="left" w:pos="2160"/>
        </w:tabs>
        <w:ind w:left="426"/>
        <w:jc w:val="both"/>
        <w:rPr>
          <w:rFonts w:ascii="Times New Roman" w:hAnsi="Times New Roman"/>
        </w:rPr>
      </w:pPr>
      <w:proofErr w:type="gramStart"/>
      <w:r w:rsidRPr="008E4FAE">
        <w:rPr>
          <w:rFonts w:ascii="Times New Roman" w:hAnsi="Times New Roman"/>
          <w:b/>
        </w:rPr>
        <w:t>11.4.2</w:t>
      </w:r>
      <w:r w:rsidRPr="008E4FAE">
        <w:rPr>
          <w:rFonts w:ascii="Times New Roman" w:hAnsi="Times New Roman"/>
        </w:rPr>
        <w:t xml:space="preserve"> Se</w:t>
      </w:r>
      <w:proofErr w:type="gramEnd"/>
      <w:r w:rsidRPr="008E4FAE">
        <w:rPr>
          <w:rFonts w:ascii="Times New Roman" w:hAnsi="Times New Roman"/>
        </w:rPr>
        <w:t xml:space="preserve"> a multa aplicada e as indenizações cabíveis forem superiores ao valor do pagamento eventualmente devido pelo Contratante ao Contratado, além da perda desse valor, a diferença será descontada da garantia prestada ou será cobrada ju</w:t>
      </w:r>
      <w:r>
        <w:rPr>
          <w:rFonts w:ascii="Times New Roman" w:hAnsi="Times New Roman"/>
        </w:rPr>
        <w:t>dicialmente (art. 156, §8º</w:t>
      </w:r>
      <w:r w:rsidRPr="008E4FAE">
        <w:rPr>
          <w:rFonts w:ascii="Times New Roman" w:hAnsi="Times New Roman"/>
        </w:rPr>
        <w:t>).</w:t>
      </w:r>
    </w:p>
    <w:p w:rsidR="008E4FAE" w:rsidRDefault="008E4FAE" w:rsidP="008E4FAE">
      <w:pPr>
        <w:tabs>
          <w:tab w:val="left" w:pos="2160"/>
        </w:tabs>
        <w:ind w:left="426"/>
        <w:jc w:val="both"/>
        <w:rPr>
          <w:rFonts w:ascii="Times New Roman" w:hAnsi="Times New Roman"/>
        </w:rPr>
      </w:pPr>
      <w:proofErr w:type="gramStart"/>
      <w:r w:rsidRPr="008E4FAE">
        <w:rPr>
          <w:rFonts w:ascii="Times New Roman" w:hAnsi="Times New Roman"/>
          <w:b/>
        </w:rPr>
        <w:t>11.4.3</w:t>
      </w:r>
      <w:r w:rsidRPr="008E4FAE">
        <w:rPr>
          <w:rFonts w:ascii="Times New Roman" w:hAnsi="Times New Roman"/>
        </w:rPr>
        <w:t xml:space="preserve"> Previamente</w:t>
      </w:r>
      <w:proofErr w:type="gramEnd"/>
      <w:r w:rsidRPr="008E4FAE">
        <w:rPr>
          <w:rFonts w:ascii="Times New Roman" w:hAnsi="Times New Roman"/>
        </w:rPr>
        <w:t xml:space="preserve"> ao encaminhamento à cobrança judicial, a multa poderá ser recolhida administrativamente no prazo máximo de 30 (trinta) dias, a contar da data do recebimento da comunicação enviada pela autoridade competente.</w:t>
      </w:r>
    </w:p>
    <w:p w:rsidR="008E4FAE" w:rsidRDefault="008E4FAE" w:rsidP="008E4FAE">
      <w:pPr>
        <w:tabs>
          <w:tab w:val="left" w:pos="2160"/>
        </w:tabs>
        <w:jc w:val="both"/>
        <w:rPr>
          <w:rFonts w:ascii="Times New Roman" w:hAnsi="Times New Roman"/>
        </w:rPr>
      </w:pPr>
      <w:r>
        <w:rPr>
          <w:rFonts w:ascii="Times New Roman" w:hAnsi="Times New Roman"/>
          <w:b/>
        </w:rPr>
        <w:t>11.5</w:t>
      </w:r>
      <w:r w:rsidRPr="008E4FAE">
        <w:rPr>
          <w:rFonts w:ascii="Times New Roman" w:hAnsi="Times New Roman"/>
        </w:rPr>
        <w:t xml:space="preserve"> A aplicação das sanções realizar-se-á em processo administrativo que assegure o contraditório e a ampla defesa ao Contratado, observando-se o procedimento previsto no caput e </w:t>
      </w:r>
      <w:r>
        <w:rPr>
          <w:rFonts w:ascii="Times New Roman" w:hAnsi="Times New Roman"/>
        </w:rPr>
        <w:t>parágrafos do art. 158 da Lei nº</w:t>
      </w:r>
      <w:r w:rsidRPr="008E4FAE">
        <w:rPr>
          <w:rFonts w:ascii="Times New Roman" w:hAnsi="Times New Roman"/>
        </w:rPr>
        <w:t xml:space="preserve"> 14.13</w:t>
      </w:r>
      <w:r>
        <w:rPr>
          <w:rFonts w:ascii="Times New Roman" w:hAnsi="Times New Roman"/>
        </w:rPr>
        <w:t>3, de 2021, para as penalidades</w:t>
      </w:r>
      <w:r w:rsidRPr="008E4FAE">
        <w:rPr>
          <w:rFonts w:ascii="Times New Roman" w:hAnsi="Times New Roman"/>
        </w:rPr>
        <w:t xml:space="preserve"> de impedimento de licitar e contratar e de declaração de inidoneidade para licitar ou contratar.</w:t>
      </w:r>
    </w:p>
    <w:p w:rsidR="008E4FAE" w:rsidRDefault="008E4FAE" w:rsidP="008E4FAE">
      <w:pPr>
        <w:tabs>
          <w:tab w:val="left" w:pos="2160"/>
        </w:tabs>
        <w:jc w:val="both"/>
        <w:rPr>
          <w:rFonts w:ascii="Times New Roman" w:hAnsi="Times New Roman"/>
        </w:rPr>
      </w:pPr>
      <w:proofErr w:type="gramStart"/>
      <w:r w:rsidRPr="008E4FAE">
        <w:rPr>
          <w:rFonts w:ascii="Times New Roman" w:hAnsi="Times New Roman"/>
          <w:b/>
        </w:rPr>
        <w:t>11.6</w:t>
      </w:r>
      <w:r w:rsidRPr="008E4FAE">
        <w:rPr>
          <w:rFonts w:ascii="Times New Roman" w:hAnsi="Times New Roman"/>
        </w:rPr>
        <w:t xml:space="preserve"> Na</w:t>
      </w:r>
      <w:proofErr w:type="gramEnd"/>
      <w:r w:rsidRPr="008E4FAE">
        <w:rPr>
          <w:rFonts w:ascii="Times New Roman" w:hAnsi="Times New Roman"/>
        </w:rPr>
        <w:t xml:space="preserve"> aplicação das </w:t>
      </w:r>
      <w:r>
        <w:rPr>
          <w:rFonts w:ascii="Times New Roman" w:hAnsi="Times New Roman"/>
        </w:rPr>
        <w:t>sanções serão considerados (art.156, §1º</w:t>
      </w:r>
      <w:r w:rsidRPr="008E4FAE">
        <w:rPr>
          <w:rFonts w:ascii="Times New Roman" w:hAnsi="Times New Roman"/>
        </w:rPr>
        <w:t>)</w:t>
      </w:r>
      <w:r>
        <w:rPr>
          <w:rFonts w:ascii="Times New Roman" w:hAnsi="Times New Roman"/>
        </w:rPr>
        <w:t>:</w:t>
      </w:r>
    </w:p>
    <w:p w:rsidR="008E4FAE" w:rsidRDefault="008E4FAE" w:rsidP="008E4FAE">
      <w:pPr>
        <w:tabs>
          <w:tab w:val="left" w:pos="2160"/>
        </w:tabs>
        <w:ind w:left="567"/>
        <w:jc w:val="both"/>
        <w:rPr>
          <w:rFonts w:ascii="Times New Roman" w:hAnsi="Times New Roman"/>
        </w:rPr>
      </w:pPr>
      <w:r w:rsidRPr="008E4FAE">
        <w:rPr>
          <w:rFonts w:ascii="Times New Roman" w:hAnsi="Times New Roman"/>
        </w:rPr>
        <w:t xml:space="preserve"> a) a natureza e a gravidade da infração cometida;</w:t>
      </w:r>
    </w:p>
    <w:p w:rsidR="008E4FAE" w:rsidRDefault="008E4FAE" w:rsidP="008E4FAE">
      <w:pPr>
        <w:tabs>
          <w:tab w:val="left" w:pos="2160"/>
        </w:tabs>
        <w:ind w:left="567"/>
        <w:jc w:val="both"/>
        <w:rPr>
          <w:rFonts w:ascii="Times New Roman" w:hAnsi="Times New Roman"/>
        </w:rPr>
      </w:pPr>
      <w:r w:rsidRPr="008E4FAE">
        <w:rPr>
          <w:rFonts w:ascii="Times New Roman" w:hAnsi="Times New Roman"/>
        </w:rPr>
        <w:t xml:space="preserve"> b) as pecul</w:t>
      </w:r>
      <w:r>
        <w:rPr>
          <w:rFonts w:ascii="Times New Roman" w:hAnsi="Times New Roman"/>
        </w:rPr>
        <w:t xml:space="preserve">iaridades do caso concreto; </w:t>
      </w:r>
    </w:p>
    <w:p w:rsidR="008E4FAE" w:rsidRDefault="008E4FAE" w:rsidP="008E4FAE">
      <w:pPr>
        <w:tabs>
          <w:tab w:val="left" w:pos="2160"/>
        </w:tabs>
        <w:ind w:left="567"/>
        <w:jc w:val="both"/>
        <w:rPr>
          <w:rFonts w:ascii="Times New Roman" w:hAnsi="Times New Roman"/>
        </w:rPr>
      </w:pPr>
      <w:r w:rsidRPr="008E4FAE">
        <w:rPr>
          <w:rFonts w:ascii="Times New Roman" w:hAnsi="Times New Roman"/>
        </w:rPr>
        <w:t xml:space="preserve">c) as circunstâncias agravantes ou atenuantes; </w:t>
      </w:r>
    </w:p>
    <w:p w:rsidR="008E4FAE" w:rsidRDefault="008E4FAE" w:rsidP="008E4FAE">
      <w:pPr>
        <w:tabs>
          <w:tab w:val="left" w:pos="2160"/>
        </w:tabs>
        <w:ind w:left="567"/>
        <w:jc w:val="both"/>
        <w:rPr>
          <w:rFonts w:ascii="Times New Roman" w:hAnsi="Times New Roman"/>
        </w:rPr>
      </w:pPr>
      <w:r w:rsidRPr="008E4FAE">
        <w:rPr>
          <w:rFonts w:ascii="Times New Roman" w:hAnsi="Times New Roman"/>
        </w:rPr>
        <w:t xml:space="preserve">d) os danos que dela </w:t>
      </w:r>
      <w:r>
        <w:rPr>
          <w:rFonts w:ascii="Times New Roman" w:hAnsi="Times New Roman"/>
        </w:rPr>
        <w:t xml:space="preserve">provierem para o Contratante; </w:t>
      </w:r>
    </w:p>
    <w:p w:rsidR="008E4FAE" w:rsidRDefault="008E4FAE" w:rsidP="008E4FAE">
      <w:pPr>
        <w:tabs>
          <w:tab w:val="left" w:pos="2160"/>
        </w:tabs>
        <w:ind w:left="567"/>
        <w:jc w:val="both"/>
        <w:rPr>
          <w:rFonts w:ascii="Times New Roman" w:hAnsi="Times New Roman"/>
        </w:rPr>
      </w:pPr>
      <w:r w:rsidRPr="008E4FAE">
        <w:rPr>
          <w:rFonts w:ascii="Times New Roman" w:hAnsi="Times New Roman"/>
        </w:rPr>
        <w:t xml:space="preserve">e) a implantação ou o aperfeiçoamento de programa de </w:t>
      </w:r>
      <w:r>
        <w:rPr>
          <w:rFonts w:ascii="Times New Roman" w:hAnsi="Times New Roman"/>
        </w:rPr>
        <w:t>integridade, c</w:t>
      </w:r>
      <w:r w:rsidRPr="008E4FAE">
        <w:rPr>
          <w:rFonts w:ascii="Times New Roman" w:hAnsi="Times New Roman"/>
        </w:rPr>
        <w:t>onforme normas e orientações dos órgãos de controle.</w:t>
      </w:r>
    </w:p>
    <w:p w:rsidR="004917FC" w:rsidRDefault="004917FC" w:rsidP="004917FC">
      <w:pPr>
        <w:tabs>
          <w:tab w:val="left" w:pos="2160"/>
        </w:tabs>
        <w:jc w:val="both"/>
        <w:rPr>
          <w:rFonts w:ascii="Times New Roman" w:hAnsi="Times New Roman"/>
        </w:rPr>
      </w:pPr>
      <w:proofErr w:type="gramStart"/>
      <w:r w:rsidRPr="004917FC">
        <w:rPr>
          <w:rFonts w:ascii="Times New Roman" w:hAnsi="Times New Roman"/>
          <w:b/>
        </w:rPr>
        <w:t>11.7</w:t>
      </w:r>
      <w:r w:rsidRPr="004917FC">
        <w:rPr>
          <w:rFonts w:ascii="Times New Roman" w:hAnsi="Times New Roman"/>
        </w:rPr>
        <w:t xml:space="preserve"> Os</w:t>
      </w:r>
      <w:proofErr w:type="gramEnd"/>
      <w:r w:rsidRPr="004917FC">
        <w:rPr>
          <w:rFonts w:ascii="Times New Roman" w:hAnsi="Times New Roman"/>
        </w:rPr>
        <w:t xml:space="preserve"> atos previstos como infrações administrativas na Lei n° 14.133, de 2021, ou em outras leis de licitações e contratos da Ad</w:t>
      </w:r>
      <w:r w:rsidR="00B77F60">
        <w:rPr>
          <w:rFonts w:ascii="Times New Roman" w:hAnsi="Times New Roman"/>
        </w:rPr>
        <w:t>ministração Pública que também s</w:t>
      </w:r>
      <w:r w:rsidRPr="004917FC">
        <w:rPr>
          <w:rFonts w:ascii="Times New Roman" w:hAnsi="Times New Roman"/>
        </w:rPr>
        <w:t xml:space="preserve">ejam tipificados como atos lesivos na </w:t>
      </w:r>
      <w:r w:rsidR="00B77F60">
        <w:rPr>
          <w:rFonts w:ascii="Times New Roman" w:hAnsi="Times New Roman"/>
        </w:rPr>
        <w:t>Lei nº</w:t>
      </w:r>
      <w:r w:rsidRPr="004917FC">
        <w:rPr>
          <w:rFonts w:ascii="Times New Roman" w:hAnsi="Times New Roman"/>
        </w:rPr>
        <w:t xml:space="preserve"> 12.846, de 2013, serão apurados e julgados conjuntamente, nos mesmos autos, observados o rito procedimental e autoridade competente definidos na referida Lei (art. 159).</w:t>
      </w:r>
    </w:p>
    <w:p w:rsidR="00B77F60" w:rsidRDefault="00B77F60" w:rsidP="004917FC">
      <w:pPr>
        <w:tabs>
          <w:tab w:val="left" w:pos="2160"/>
        </w:tabs>
        <w:jc w:val="both"/>
        <w:rPr>
          <w:rFonts w:ascii="Times New Roman" w:hAnsi="Times New Roman"/>
        </w:rPr>
      </w:pPr>
      <w:r w:rsidRPr="00B77F60">
        <w:rPr>
          <w:rFonts w:ascii="Times New Roman" w:hAnsi="Times New Roman"/>
          <w:b/>
        </w:rPr>
        <w:t>11.8</w:t>
      </w:r>
      <w:r w:rsidRPr="00B77F60">
        <w:rPr>
          <w:rFonts w:ascii="Times New Roman" w:hAnsi="Times New Roman"/>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r>
        <w:rPr>
          <w:rFonts w:ascii="Times New Roman" w:hAnsi="Times New Roman"/>
        </w:rPr>
        <w:t>.</w:t>
      </w:r>
    </w:p>
    <w:p w:rsidR="00B77F60" w:rsidRDefault="00B77F60" w:rsidP="004917FC">
      <w:pPr>
        <w:tabs>
          <w:tab w:val="left" w:pos="2160"/>
        </w:tabs>
        <w:jc w:val="both"/>
        <w:rPr>
          <w:rFonts w:ascii="Times New Roman" w:hAnsi="Times New Roman"/>
        </w:rPr>
      </w:pPr>
      <w:r w:rsidRPr="00B77F60">
        <w:rPr>
          <w:rFonts w:ascii="Times New Roman" w:hAnsi="Times New Roman"/>
          <w:b/>
        </w:rPr>
        <w:t>11.9</w:t>
      </w:r>
      <w:r w:rsidRPr="00B77F60">
        <w:rPr>
          <w:rFonts w:ascii="Times New Roman" w:hAnsi="Times New Roman"/>
        </w:rPr>
        <w:t xml:space="preserve"> O Contratante deverá, no prazo máximo 15 (quinze) dias úteis, contado da data de aplicação da sanção, informar e manter atualizados os dados relativos às sanções por ela aplicadas, para fins de publicidade no Cadastro Nacional de Empresas </w:t>
      </w:r>
      <w:proofErr w:type="spellStart"/>
      <w:r w:rsidRPr="00B77F60">
        <w:rPr>
          <w:rFonts w:ascii="Times New Roman" w:hAnsi="Times New Roman"/>
        </w:rPr>
        <w:t>Inidõneas</w:t>
      </w:r>
      <w:proofErr w:type="spellEnd"/>
      <w:r w:rsidRPr="00B77F60">
        <w:rPr>
          <w:rFonts w:ascii="Times New Roman" w:hAnsi="Times New Roman"/>
        </w:rPr>
        <w:t xml:space="preserve"> e Suspensas (</w:t>
      </w:r>
      <w:proofErr w:type="spellStart"/>
      <w:r w:rsidRPr="00B77F60">
        <w:rPr>
          <w:rFonts w:ascii="Times New Roman" w:hAnsi="Times New Roman"/>
        </w:rPr>
        <w:t>Ceis</w:t>
      </w:r>
      <w:proofErr w:type="spellEnd"/>
      <w:r w:rsidRPr="00B77F60">
        <w:rPr>
          <w:rFonts w:ascii="Times New Roman" w:hAnsi="Times New Roman"/>
        </w:rPr>
        <w:t>) e no Cadastro Nacional de Empresas Punidas (</w:t>
      </w:r>
      <w:proofErr w:type="spellStart"/>
      <w:r w:rsidRPr="00B77F60">
        <w:rPr>
          <w:rFonts w:ascii="Times New Roman" w:hAnsi="Times New Roman"/>
        </w:rPr>
        <w:t>Cnep</w:t>
      </w:r>
      <w:proofErr w:type="spellEnd"/>
      <w:r w:rsidRPr="00B77F60">
        <w:rPr>
          <w:rFonts w:ascii="Times New Roman" w:hAnsi="Times New Roman"/>
        </w:rPr>
        <w:t>), instituídos no âmbito do Poder Executivo Federal. (Art. 161)</w:t>
      </w:r>
      <w:r>
        <w:rPr>
          <w:rFonts w:ascii="Times New Roman" w:hAnsi="Times New Roman"/>
        </w:rPr>
        <w:t>.</w:t>
      </w:r>
    </w:p>
    <w:p w:rsidR="00B77F60" w:rsidRDefault="00B77F60" w:rsidP="004917FC">
      <w:pPr>
        <w:tabs>
          <w:tab w:val="left" w:pos="2160"/>
        </w:tabs>
        <w:jc w:val="both"/>
        <w:rPr>
          <w:rFonts w:ascii="Times New Roman" w:hAnsi="Times New Roman"/>
        </w:rPr>
      </w:pPr>
      <w:proofErr w:type="gramStart"/>
      <w:r w:rsidRPr="00B77F60">
        <w:rPr>
          <w:rFonts w:ascii="Times New Roman" w:hAnsi="Times New Roman"/>
          <w:b/>
        </w:rPr>
        <w:lastRenderedPageBreak/>
        <w:t>11.10</w:t>
      </w:r>
      <w:r w:rsidRPr="00B77F60">
        <w:rPr>
          <w:rFonts w:ascii="Times New Roman" w:hAnsi="Times New Roman"/>
        </w:rPr>
        <w:t xml:space="preserve"> As</w:t>
      </w:r>
      <w:proofErr w:type="gramEnd"/>
      <w:r w:rsidRPr="00B77F60">
        <w:rPr>
          <w:rFonts w:ascii="Times New Roman" w:hAnsi="Times New Roman"/>
        </w:rPr>
        <w:t xml:space="preserve"> sanções de impedimento de licitar e contratar e declaração de inidoneidade para licitar ou contratar são passíveis de reabilitaçã</w:t>
      </w:r>
      <w:r>
        <w:rPr>
          <w:rFonts w:ascii="Times New Roman" w:hAnsi="Times New Roman"/>
        </w:rPr>
        <w:t>o na forma do art. 163 da Lei nº</w:t>
      </w:r>
      <w:r w:rsidRPr="00B77F60">
        <w:rPr>
          <w:rFonts w:ascii="Times New Roman" w:hAnsi="Times New Roman"/>
        </w:rPr>
        <w:t xml:space="preserve"> 14.133/21.</w:t>
      </w:r>
    </w:p>
    <w:p w:rsidR="00B77F60" w:rsidRDefault="00B77F60" w:rsidP="004917FC">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83840" behindDoc="0" locked="0" layoutInCell="1" allowOverlap="1" wp14:anchorId="258DBA18" wp14:editId="4928E8E9">
                <wp:simplePos x="0" y="0"/>
                <wp:positionH relativeFrom="column">
                  <wp:posOffset>-32385</wp:posOffset>
                </wp:positionH>
                <wp:positionV relativeFrom="paragraph">
                  <wp:posOffset>224790</wp:posOffset>
                </wp:positionV>
                <wp:extent cx="5381625" cy="295275"/>
                <wp:effectExtent l="0" t="0" r="28575" b="28575"/>
                <wp:wrapNone/>
                <wp:docPr id="17" name="Retângulo 17"/>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94B5F" id="Retângulo 17" o:spid="_x0000_s1026" style="position:absolute;margin-left:-2.55pt;margin-top:17.7pt;width:423.75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61Fnw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" filled="f" strokecolor="black [3213]" strokeweight=".25pt"/>
            </w:pict>
          </mc:Fallback>
        </mc:AlternateContent>
      </w:r>
    </w:p>
    <w:p w:rsidR="00B77F60" w:rsidRPr="005274CA" w:rsidRDefault="00B77F60" w:rsidP="00B77F60">
      <w:pPr>
        <w:widowControl w:val="0"/>
        <w:autoSpaceDE w:val="0"/>
        <w:autoSpaceDN w:val="0"/>
        <w:adjustRightInd w:val="0"/>
        <w:spacing w:after="0" w:line="360" w:lineRule="auto"/>
        <w:jc w:val="center"/>
        <w:rPr>
          <w:rFonts w:ascii="Times New Roman" w:hAnsi="Times New Roman"/>
        </w:rPr>
      </w:pPr>
      <w:r>
        <w:rPr>
          <w:rFonts w:ascii="Times New Roman" w:hAnsi="Times New Roman"/>
          <w:b/>
        </w:rPr>
        <w:t xml:space="preserve">CLÁUSULA DÉCIMA SEGUNDA – </w:t>
      </w:r>
      <w:r w:rsidRPr="00B77F60">
        <w:rPr>
          <w:rFonts w:ascii="Times New Roman" w:hAnsi="Times New Roman"/>
          <w:b/>
        </w:rPr>
        <w:t>DA EXTINÇÃO CONTRATUAL</w:t>
      </w:r>
    </w:p>
    <w:p w:rsidR="00B77F60" w:rsidRDefault="00B77F60" w:rsidP="004917FC">
      <w:pPr>
        <w:tabs>
          <w:tab w:val="left" w:pos="2160"/>
        </w:tabs>
        <w:jc w:val="both"/>
        <w:rPr>
          <w:rFonts w:ascii="Times New Roman" w:hAnsi="Times New Roman"/>
        </w:rPr>
      </w:pPr>
      <w:r w:rsidRPr="00B77F60">
        <w:rPr>
          <w:rFonts w:ascii="Times New Roman" w:hAnsi="Times New Roman"/>
          <w:b/>
        </w:rPr>
        <w:t>12.1</w:t>
      </w:r>
      <w:r w:rsidRPr="00B77F60">
        <w:rPr>
          <w:rFonts w:ascii="Times New Roman" w:hAnsi="Times New Roman"/>
        </w:rPr>
        <w:t xml:space="preserve"> O contrato se extingue quando vencido o prazo nele estipulado, independentemente de terem sido cumpridas ou não as obrigações de ambas as partes contraentes.</w:t>
      </w:r>
    </w:p>
    <w:p w:rsidR="00B77F60" w:rsidRDefault="00B77F60" w:rsidP="004917FC">
      <w:pPr>
        <w:tabs>
          <w:tab w:val="left" w:pos="2160"/>
        </w:tabs>
        <w:jc w:val="both"/>
        <w:rPr>
          <w:rFonts w:ascii="Times New Roman" w:hAnsi="Times New Roman"/>
        </w:rPr>
      </w:pPr>
      <w:r w:rsidRPr="00B77F60">
        <w:rPr>
          <w:rFonts w:ascii="Times New Roman" w:hAnsi="Times New Roman"/>
          <w:b/>
        </w:rPr>
        <w:t>12.2</w:t>
      </w:r>
      <w:r w:rsidRPr="00B77F60">
        <w:rPr>
          <w:rFonts w:ascii="Times New Roman" w:hAnsi="Times New Roman"/>
        </w:rPr>
        <w:t xml:space="preserve"> O contrato pode ser extinto antes de cumpridas as obrigações nele estipuladas, ou antes do prazo nele fixado, por algum dos motivos previstos no artigo 137 da NLLC, bem como amigavelmente, assegurados o contraditório e a ampla defesa.</w:t>
      </w:r>
    </w:p>
    <w:p w:rsidR="00B77F60" w:rsidRDefault="00B77F60" w:rsidP="00B77F60">
      <w:pPr>
        <w:tabs>
          <w:tab w:val="left" w:pos="2160"/>
        </w:tabs>
        <w:ind w:left="426"/>
        <w:jc w:val="both"/>
        <w:rPr>
          <w:rFonts w:ascii="Times New Roman" w:hAnsi="Times New Roman"/>
        </w:rPr>
      </w:pPr>
      <w:proofErr w:type="gramStart"/>
      <w:r w:rsidRPr="00B77F60">
        <w:rPr>
          <w:rFonts w:ascii="Times New Roman" w:hAnsi="Times New Roman"/>
          <w:b/>
        </w:rPr>
        <w:t>12.2.1</w:t>
      </w:r>
      <w:r w:rsidRPr="00B77F60">
        <w:rPr>
          <w:rFonts w:ascii="Times New Roman" w:hAnsi="Times New Roman"/>
        </w:rPr>
        <w:t xml:space="preserve"> Nesta</w:t>
      </w:r>
      <w:proofErr w:type="gramEnd"/>
      <w:r w:rsidRPr="00B77F60">
        <w:rPr>
          <w:rFonts w:ascii="Times New Roman" w:hAnsi="Times New Roman"/>
        </w:rPr>
        <w:t xml:space="preserve"> hipótese, aplicam-se também os artigos 138 e 139 da mesma Lei.</w:t>
      </w:r>
    </w:p>
    <w:p w:rsidR="00B77F60" w:rsidRDefault="00B77F60" w:rsidP="00B77F60">
      <w:pPr>
        <w:tabs>
          <w:tab w:val="left" w:pos="2160"/>
        </w:tabs>
        <w:ind w:left="426"/>
        <w:jc w:val="both"/>
        <w:rPr>
          <w:rFonts w:ascii="Times New Roman" w:hAnsi="Times New Roman"/>
        </w:rPr>
      </w:pPr>
      <w:r w:rsidRPr="00B77F60">
        <w:rPr>
          <w:rFonts w:ascii="Times New Roman" w:hAnsi="Times New Roman"/>
          <w:b/>
        </w:rPr>
        <w:t>12.2.2</w:t>
      </w:r>
      <w:r w:rsidRPr="00B77F60">
        <w:rPr>
          <w:rFonts w:ascii="Times New Roman" w:hAnsi="Times New Roman"/>
        </w:rPr>
        <w:t xml:space="preserve"> A alteração social ou modificação da finalidade ou da estrutura da empresa não ensejará rescisão se não restringir sua capacidade de concluir o contrato.</w:t>
      </w:r>
    </w:p>
    <w:p w:rsidR="00B77F60" w:rsidRDefault="00B77F60" w:rsidP="00B77F60">
      <w:pPr>
        <w:tabs>
          <w:tab w:val="left" w:pos="2160"/>
        </w:tabs>
        <w:ind w:left="851"/>
        <w:jc w:val="both"/>
        <w:rPr>
          <w:rFonts w:ascii="Times New Roman" w:hAnsi="Times New Roman"/>
        </w:rPr>
      </w:pPr>
      <w:r w:rsidRPr="00B77F60">
        <w:rPr>
          <w:rFonts w:ascii="Times New Roman" w:hAnsi="Times New Roman"/>
          <w:b/>
        </w:rPr>
        <w:t>12.2.2.1</w:t>
      </w:r>
      <w:r w:rsidRPr="00B77F60">
        <w:rPr>
          <w:rFonts w:ascii="Times New Roman" w:hAnsi="Times New Roman"/>
        </w:rPr>
        <w:t xml:space="preserve"> Se a operação implicar mudança da pessoa jurídica contratada, deverá ser formalizado termo aditivo para alteração subjetiva.</w:t>
      </w:r>
    </w:p>
    <w:p w:rsidR="00B77F60" w:rsidRDefault="00B77F60" w:rsidP="00B77F60">
      <w:pPr>
        <w:tabs>
          <w:tab w:val="left" w:pos="2160"/>
        </w:tabs>
        <w:jc w:val="both"/>
        <w:rPr>
          <w:rFonts w:ascii="Times New Roman" w:hAnsi="Times New Roman"/>
        </w:rPr>
      </w:pPr>
      <w:r w:rsidRPr="00B77F60">
        <w:rPr>
          <w:rFonts w:ascii="Times New Roman" w:hAnsi="Times New Roman"/>
          <w:b/>
        </w:rPr>
        <w:t>12.3</w:t>
      </w:r>
      <w:r w:rsidRPr="00B77F60">
        <w:rPr>
          <w:rFonts w:ascii="Times New Roman" w:hAnsi="Times New Roman"/>
        </w:rPr>
        <w:t xml:space="preserve"> O termo de rescisão, sem</w:t>
      </w:r>
      <w:r>
        <w:rPr>
          <w:rFonts w:ascii="Times New Roman" w:hAnsi="Times New Roman"/>
        </w:rPr>
        <w:t>pre que possível, será precedido:</w:t>
      </w:r>
    </w:p>
    <w:p w:rsidR="00B77F60" w:rsidRPr="00B77F60" w:rsidRDefault="00B77F60" w:rsidP="00B77F60">
      <w:pPr>
        <w:tabs>
          <w:tab w:val="left" w:pos="2160"/>
        </w:tabs>
        <w:ind w:left="426"/>
        <w:jc w:val="both"/>
        <w:rPr>
          <w:rFonts w:ascii="Times New Roman" w:hAnsi="Times New Roman"/>
        </w:rPr>
      </w:pPr>
      <w:r w:rsidRPr="00B77F60">
        <w:rPr>
          <w:rFonts w:ascii="Times New Roman" w:hAnsi="Times New Roman"/>
          <w:b/>
        </w:rPr>
        <w:t>12.3.1</w:t>
      </w:r>
      <w:r w:rsidRPr="00B77F60">
        <w:rPr>
          <w:rFonts w:ascii="Times New Roman" w:hAnsi="Times New Roman"/>
        </w:rPr>
        <w:t xml:space="preserve"> Balanço dos eventos contratuais já cumpridos ou </w:t>
      </w:r>
      <w:r>
        <w:rPr>
          <w:rFonts w:ascii="Times New Roman" w:hAnsi="Times New Roman"/>
        </w:rPr>
        <w:t>parcialmente cumpridos;</w:t>
      </w:r>
    </w:p>
    <w:p w:rsidR="00B77F60" w:rsidRPr="00B77F60" w:rsidRDefault="00B77F60" w:rsidP="00B77F60">
      <w:pPr>
        <w:tabs>
          <w:tab w:val="left" w:pos="2160"/>
        </w:tabs>
        <w:ind w:left="426"/>
        <w:jc w:val="both"/>
        <w:rPr>
          <w:rFonts w:ascii="Times New Roman" w:hAnsi="Times New Roman"/>
        </w:rPr>
      </w:pPr>
      <w:r w:rsidRPr="00B77F60">
        <w:rPr>
          <w:rFonts w:ascii="Times New Roman" w:hAnsi="Times New Roman"/>
          <w:b/>
        </w:rPr>
        <w:t>12.3.2</w:t>
      </w:r>
      <w:r w:rsidRPr="00B77F60">
        <w:rPr>
          <w:rFonts w:ascii="Times New Roman" w:hAnsi="Times New Roman"/>
        </w:rPr>
        <w:t xml:space="preserve"> Relação dos pagamentos já efetuados e ainda devidos, </w:t>
      </w:r>
    </w:p>
    <w:p w:rsidR="00B77F60" w:rsidRDefault="00B77F60" w:rsidP="00B77F60">
      <w:pPr>
        <w:tabs>
          <w:tab w:val="left" w:pos="2160"/>
        </w:tabs>
        <w:ind w:left="426"/>
        <w:jc w:val="both"/>
        <w:rPr>
          <w:rFonts w:ascii="Times New Roman" w:hAnsi="Times New Roman"/>
        </w:rPr>
      </w:pPr>
      <w:r w:rsidRPr="00B77F60">
        <w:rPr>
          <w:rFonts w:ascii="Times New Roman" w:hAnsi="Times New Roman"/>
          <w:b/>
        </w:rPr>
        <w:t>12.3.3</w:t>
      </w:r>
      <w:r w:rsidRPr="00B77F60">
        <w:rPr>
          <w:rFonts w:ascii="Times New Roman" w:hAnsi="Times New Roman"/>
        </w:rPr>
        <w:t xml:space="preserve"> Indenizações e multas.</w:t>
      </w:r>
    </w:p>
    <w:p w:rsidR="00B77F60" w:rsidRDefault="007E351C" w:rsidP="00B77F60">
      <w:pPr>
        <w:tabs>
          <w:tab w:val="left" w:pos="2160"/>
        </w:tabs>
        <w:ind w:left="426"/>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85888" behindDoc="0" locked="0" layoutInCell="1" allowOverlap="1" wp14:anchorId="03EC561F" wp14:editId="1CB09936">
                <wp:simplePos x="0" y="0"/>
                <wp:positionH relativeFrom="column">
                  <wp:posOffset>15240</wp:posOffset>
                </wp:positionH>
                <wp:positionV relativeFrom="paragraph">
                  <wp:posOffset>200660</wp:posOffset>
                </wp:positionV>
                <wp:extent cx="5381625" cy="295275"/>
                <wp:effectExtent l="0" t="0" r="28575" b="28575"/>
                <wp:wrapNone/>
                <wp:docPr id="18" name="Retângulo 18"/>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F9185" id="Retângulo 18" o:spid="_x0000_s1026" style="position:absolute;margin-left:1.2pt;margin-top:15.8pt;width:423.75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dZng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" filled="f" strokecolor="black [3213]" strokeweight=".25pt"/>
            </w:pict>
          </mc:Fallback>
        </mc:AlternateContent>
      </w:r>
    </w:p>
    <w:p w:rsidR="00B77F60" w:rsidRPr="005274CA" w:rsidRDefault="00B77F60" w:rsidP="00B77F60">
      <w:pPr>
        <w:widowControl w:val="0"/>
        <w:autoSpaceDE w:val="0"/>
        <w:autoSpaceDN w:val="0"/>
        <w:adjustRightInd w:val="0"/>
        <w:spacing w:after="0" w:line="360" w:lineRule="auto"/>
        <w:jc w:val="center"/>
        <w:rPr>
          <w:rFonts w:ascii="Times New Roman" w:hAnsi="Times New Roman"/>
        </w:rPr>
      </w:pPr>
      <w:r>
        <w:rPr>
          <w:rFonts w:ascii="Times New Roman" w:hAnsi="Times New Roman"/>
          <w:b/>
        </w:rPr>
        <w:t>CLÁUSULA DÉCIMA TERCEIRA – DOTAÇÃO ORÇAMENTÁRIA</w:t>
      </w:r>
    </w:p>
    <w:p w:rsidR="00B77F60" w:rsidRDefault="00B77F60" w:rsidP="00B77F60">
      <w:pPr>
        <w:tabs>
          <w:tab w:val="left" w:pos="2160"/>
        </w:tabs>
        <w:jc w:val="both"/>
        <w:rPr>
          <w:rFonts w:ascii="Times New Roman" w:hAnsi="Times New Roman"/>
        </w:rPr>
      </w:pPr>
      <w:proofErr w:type="gramStart"/>
      <w:r w:rsidRPr="00B77F60">
        <w:rPr>
          <w:rFonts w:ascii="Times New Roman" w:hAnsi="Times New Roman"/>
          <w:b/>
        </w:rPr>
        <w:t>13.1</w:t>
      </w:r>
      <w:r w:rsidRPr="00B77F60">
        <w:rPr>
          <w:rFonts w:ascii="Times New Roman" w:hAnsi="Times New Roman"/>
        </w:rPr>
        <w:t xml:space="preserve"> As</w:t>
      </w:r>
      <w:proofErr w:type="gramEnd"/>
      <w:r w:rsidRPr="00B77F60">
        <w:rPr>
          <w:rFonts w:ascii="Times New Roman" w:hAnsi="Times New Roman"/>
        </w:rPr>
        <w:t xml:space="preserve"> despesas decorrentes da presente contratação correrão à conta de recursos específicos deste exercício, na dotação abaixo discriminada:</w:t>
      </w:r>
    </w:p>
    <w:p w:rsidR="00D72345" w:rsidRDefault="00D72345" w:rsidP="00D72345">
      <w:pPr>
        <w:widowControl w:val="0"/>
        <w:autoSpaceDE w:val="0"/>
        <w:autoSpaceDN w:val="0"/>
        <w:adjustRightInd w:val="0"/>
        <w:spacing w:after="0" w:line="360" w:lineRule="auto"/>
        <w:jc w:val="both"/>
        <w:rPr>
          <w:rFonts w:asciiTheme="minorHAnsi" w:hAnsiTheme="minorHAnsi" w:cstheme="minorHAnsi"/>
          <w:sz w:val="24"/>
          <w:szCs w:val="24"/>
        </w:rPr>
      </w:pPr>
    </w:p>
    <w:p w:rsidR="0074223C" w:rsidRDefault="0074223C" w:rsidP="0074223C">
      <w:pPr>
        <w:spacing w:after="0" w:line="240" w:lineRule="auto"/>
        <w:rPr>
          <w:rFonts w:ascii="Times New Roman" w:hAnsi="Times New Roman"/>
        </w:rPr>
      </w:pPr>
      <w:r w:rsidRPr="00370F75">
        <w:rPr>
          <w:rFonts w:ascii="Times New Roman" w:hAnsi="Times New Roman"/>
        </w:rPr>
        <w:t xml:space="preserve">225 -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7002 .</w:t>
      </w:r>
      <w:proofErr w:type="gramEnd"/>
      <w:r w:rsidRPr="00370F75">
        <w:rPr>
          <w:rFonts w:ascii="Times New Roman" w:hAnsi="Times New Roman"/>
        </w:rPr>
        <w:t xml:space="preserve"> </w:t>
      </w:r>
      <w:proofErr w:type="gramStart"/>
      <w:r w:rsidRPr="00370F75">
        <w:rPr>
          <w:rFonts w:ascii="Times New Roman" w:hAnsi="Times New Roman"/>
        </w:rPr>
        <w:t>10 .</w:t>
      </w:r>
      <w:proofErr w:type="gramEnd"/>
      <w:r w:rsidRPr="00370F75">
        <w:rPr>
          <w:rFonts w:ascii="Times New Roman" w:hAnsi="Times New Roman"/>
        </w:rPr>
        <w:t xml:space="preserve"> </w:t>
      </w:r>
      <w:proofErr w:type="gramStart"/>
      <w:r w:rsidRPr="00370F75">
        <w:rPr>
          <w:rFonts w:ascii="Times New Roman" w:hAnsi="Times New Roman"/>
        </w:rPr>
        <w:t>302 .</w:t>
      </w:r>
      <w:proofErr w:type="gramEnd"/>
      <w:r w:rsidRPr="00370F75">
        <w:rPr>
          <w:rFonts w:ascii="Times New Roman" w:hAnsi="Times New Roman"/>
        </w:rPr>
        <w:t xml:space="preserve"> </w:t>
      </w:r>
      <w:proofErr w:type="gramStart"/>
      <w:r w:rsidRPr="00370F75">
        <w:rPr>
          <w:rFonts w:ascii="Times New Roman" w:hAnsi="Times New Roman"/>
        </w:rPr>
        <w:t>2 .</w:t>
      </w:r>
      <w:proofErr w:type="gramEnd"/>
      <w:r w:rsidRPr="00370F75">
        <w:rPr>
          <w:rFonts w:ascii="Times New Roman" w:hAnsi="Times New Roman"/>
        </w:rPr>
        <w:t xml:space="preserve"> </w:t>
      </w:r>
      <w:proofErr w:type="gramStart"/>
      <w:r w:rsidRPr="00370F75">
        <w:rPr>
          <w:rFonts w:ascii="Times New Roman" w:hAnsi="Times New Roman"/>
        </w:rPr>
        <w:t>2.33 .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74223C" w:rsidRDefault="0074223C" w:rsidP="0074223C">
      <w:pPr>
        <w:spacing w:after="0" w:line="240" w:lineRule="auto"/>
        <w:rPr>
          <w:rFonts w:ascii="Times New Roman" w:hAnsi="Times New Roman"/>
        </w:rPr>
      </w:pPr>
      <w:r w:rsidRPr="00370F75">
        <w:rPr>
          <w:rFonts w:ascii="Times New Roman" w:hAnsi="Times New Roman"/>
        </w:rPr>
        <w:t xml:space="preserve">219 -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7002 .</w:t>
      </w:r>
      <w:proofErr w:type="gramEnd"/>
      <w:r w:rsidRPr="00370F75">
        <w:rPr>
          <w:rFonts w:ascii="Times New Roman" w:hAnsi="Times New Roman"/>
        </w:rPr>
        <w:t xml:space="preserve"> </w:t>
      </w:r>
      <w:proofErr w:type="gramStart"/>
      <w:r w:rsidRPr="00370F75">
        <w:rPr>
          <w:rFonts w:ascii="Times New Roman" w:hAnsi="Times New Roman"/>
        </w:rPr>
        <w:t>10 .</w:t>
      </w:r>
      <w:proofErr w:type="gramEnd"/>
      <w:r w:rsidRPr="00370F75">
        <w:rPr>
          <w:rFonts w:ascii="Times New Roman" w:hAnsi="Times New Roman"/>
        </w:rPr>
        <w:t xml:space="preserve"> </w:t>
      </w:r>
      <w:proofErr w:type="gramStart"/>
      <w:r w:rsidRPr="00370F75">
        <w:rPr>
          <w:rFonts w:ascii="Times New Roman" w:hAnsi="Times New Roman"/>
        </w:rPr>
        <w:t>301 .</w:t>
      </w:r>
      <w:proofErr w:type="gramEnd"/>
      <w:r w:rsidRPr="00370F75">
        <w:rPr>
          <w:rFonts w:ascii="Times New Roman" w:hAnsi="Times New Roman"/>
        </w:rPr>
        <w:t xml:space="preserve"> </w:t>
      </w:r>
      <w:proofErr w:type="gramStart"/>
      <w:r w:rsidRPr="00370F75">
        <w:rPr>
          <w:rFonts w:ascii="Times New Roman" w:hAnsi="Times New Roman"/>
        </w:rPr>
        <w:t>2 .</w:t>
      </w:r>
      <w:proofErr w:type="gramEnd"/>
      <w:r w:rsidRPr="00370F75">
        <w:rPr>
          <w:rFonts w:ascii="Times New Roman" w:hAnsi="Times New Roman"/>
        </w:rPr>
        <w:t xml:space="preserve"> </w:t>
      </w:r>
      <w:proofErr w:type="gramStart"/>
      <w:r w:rsidRPr="00370F75">
        <w:rPr>
          <w:rFonts w:ascii="Times New Roman" w:hAnsi="Times New Roman"/>
        </w:rPr>
        <w:t>2.31 .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D72345" w:rsidRDefault="00D72345" w:rsidP="00B77F60">
      <w:pPr>
        <w:tabs>
          <w:tab w:val="left" w:pos="2160"/>
        </w:tabs>
        <w:jc w:val="both"/>
        <w:rPr>
          <w:rFonts w:ascii="Times New Roman" w:hAnsi="Times New Roman"/>
          <w:b/>
        </w:rPr>
      </w:pPr>
    </w:p>
    <w:p w:rsidR="00EF4517" w:rsidRDefault="00EF4517" w:rsidP="00B77F60">
      <w:pPr>
        <w:tabs>
          <w:tab w:val="left" w:pos="2160"/>
        </w:tabs>
        <w:jc w:val="both"/>
        <w:rPr>
          <w:rFonts w:ascii="Times New Roman" w:hAnsi="Times New Roman"/>
        </w:rPr>
      </w:pPr>
      <w:r w:rsidRPr="00EF4517">
        <w:rPr>
          <w:rFonts w:ascii="Times New Roman" w:hAnsi="Times New Roman"/>
          <w:b/>
        </w:rPr>
        <w:t>13.2</w:t>
      </w:r>
      <w:r w:rsidRPr="00EF4517">
        <w:rPr>
          <w:rFonts w:ascii="Times New Roman" w:hAnsi="Times New Roman"/>
        </w:rPr>
        <w:t xml:space="preserve"> A dotação relativa aos exercícios financeiros subsequentes será indicada após aprovação da Lei Orçamentária respectiva e liberação dos créditos correspondentes, mediante apostilamento.</w:t>
      </w:r>
    </w:p>
    <w:p w:rsidR="007E351C" w:rsidRDefault="007E351C" w:rsidP="00B77F60">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81792" behindDoc="0" locked="0" layoutInCell="1" allowOverlap="1" wp14:anchorId="3165592B" wp14:editId="181AA3FC">
                <wp:simplePos x="0" y="0"/>
                <wp:positionH relativeFrom="column">
                  <wp:posOffset>19050</wp:posOffset>
                </wp:positionH>
                <wp:positionV relativeFrom="paragraph">
                  <wp:posOffset>233045</wp:posOffset>
                </wp:positionV>
                <wp:extent cx="5381625" cy="295275"/>
                <wp:effectExtent l="0" t="0" r="28575" b="28575"/>
                <wp:wrapNone/>
                <wp:docPr id="16" name="Retângulo 16"/>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5654E" id="Retângulo 16" o:spid="_x0000_s1026" style="position:absolute;margin-left:1.5pt;margin-top:18.35pt;width:423.75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JnVnw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" filled="f" strokecolor="black [3213]" strokeweight=".25pt"/>
            </w:pict>
          </mc:Fallback>
        </mc:AlternateContent>
      </w:r>
    </w:p>
    <w:p w:rsidR="007E351C" w:rsidRPr="005274CA" w:rsidRDefault="007E351C" w:rsidP="007E351C">
      <w:pPr>
        <w:widowControl w:val="0"/>
        <w:autoSpaceDE w:val="0"/>
        <w:autoSpaceDN w:val="0"/>
        <w:adjustRightInd w:val="0"/>
        <w:spacing w:after="0" w:line="360" w:lineRule="auto"/>
        <w:jc w:val="center"/>
        <w:rPr>
          <w:rFonts w:ascii="Times New Roman" w:hAnsi="Times New Roman"/>
        </w:rPr>
      </w:pPr>
      <w:r>
        <w:rPr>
          <w:rFonts w:ascii="Times New Roman" w:hAnsi="Times New Roman"/>
          <w:b/>
        </w:rPr>
        <w:t xml:space="preserve">CLÁUSULA DÉCIMA QUARTA – </w:t>
      </w:r>
      <w:r w:rsidRPr="007E351C">
        <w:rPr>
          <w:rFonts w:ascii="Times New Roman" w:hAnsi="Times New Roman"/>
          <w:b/>
        </w:rPr>
        <w:t>DOS CASOS OMISSOS</w:t>
      </w:r>
    </w:p>
    <w:p w:rsidR="007E351C" w:rsidRDefault="007E351C" w:rsidP="00B77F60">
      <w:pPr>
        <w:tabs>
          <w:tab w:val="left" w:pos="2160"/>
        </w:tabs>
        <w:jc w:val="both"/>
      </w:pPr>
      <w:proofErr w:type="gramStart"/>
      <w:r w:rsidRPr="007E351C">
        <w:rPr>
          <w:b/>
        </w:rPr>
        <w:t>14.1</w:t>
      </w:r>
      <w:r>
        <w:t xml:space="preserve"> Os</w:t>
      </w:r>
      <w:proofErr w:type="gramEnd"/>
      <w:r>
        <w:t xml:space="preserve"> casos omissos serão decididos pelo CONTRATANTE, segundo as disposições contidas na Lei nº 14.133, de 2021 e demais normas federais aplicáveis e, subsidiariamente, segundo as </w:t>
      </w:r>
      <w:r>
        <w:lastRenderedPageBreak/>
        <w:t>disposições contidas na Lei nº 8.078, de 1990 - Código de Defesa do Consumidor - e normas e princípios gerais dos contratos.</w:t>
      </w:r>
    </w:p>
    <w:p w:rsidR="007E351C" w:rsidRDefault="007E351C" w:rsidP="00B77F60">
      <w:pPr>
        <w:tabs>
          <w:tab w:val="left" w:pos="2160"/>
        </w:tabs>
        <w:jc w:val="both"/>
      </w:pPr>
      <w:r w:rsidRPr="00D42040">
        <w:rPr>
          <w:rFonts w:ascii="Times New Roman" w:hAnsi="Times New Roman"/>
          <w:noProof/>
          <w:lang w:eastAsia="pt-BR"/>
        </w:rPr>
        <mc:AlternateContent>
          <mc:Choice Requires="wps">
            <w:drawing>
              <wp:anchor distT="0" distB="0" distL="114300" distR="114300" simplePos="0" relativeHeight="251687936" behindDoc="0" locked="0" layoutInCell="1" allowOverlap="1" wp14:anchorId="313BA2FC" wp14:editId="57E85D29">
                <wp:simplePos x="0" y="0"/>
                <wp:positionH relativeFrom="column">
                  <wp:posOffset>0</wp:posOffset>
                </wp:positionH>
                <wp:positionV relativeFrom="paragraph">
                  <wp:posOffset>246380</wp:posOffset>
                </wp:positionV>
                <wp:extent cx="5381625" cy="295275"/>
                <wp:effectExtent l="0" t="0" r="28575" b="28575"/>
                <wp:wrapNone/>
                <wp:docPr id="19" name="Retângulo 19"/>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50C4A" id="Retângulo 19" o:spid="_x0000_s1026" style="position:absolute;margin-left:0;margin-top:19.4pt;width:423.75pt;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" filled="f" strokecolor="black [3213]" strokeweight=".25pt"/>
            </w:pict>
          </mc:Fallback>
        </mc:AlternateContent>
      </w:r>
    </w:p>
    <w:p w:rsidR="007E351C" w:rsidRPr="005274CA" w:rsidRDefault="007E351C" w:rsidP="007E351C">
      <w:pPr>
        <w:widowControl w:val="0"/>
        <w:autoSpaceDE w:val="0"/>
        <w:autoSpaceDN w:val="0"/>
        <w:adjustRightInd w:val="0"/>
        <w:spacing w:after="0" w:line="360" w:lineRule="auto"/>
        <w:jc w:val="center"/>
        <w:rPr>
          <w:rFonts w:ascii="Times New Roman" w:hAnsi="Times New Roman"/>
        </w:rPr>
      </w:pPr>
      <w:r>
        <w:rPr>
          <w:rFonts w:ascii="Times New Roman" w:hAnsi="Times New Roman"/>
          <w:b/>
        </w:rPr>
        <w:t>CLÁUSULA DÉCIMA QUINTA – ALTERAÇÕES</w:t>
      </w:r>
    </w:p>
    <w:p w:rsidR="007E351C" w:rsidRDefault="007E351C" w:rsidP="00B77F60">
      <w:pPr>
        <w:tabs>
          <w:tab w:val="left" w:pos="2160"/>
        </w:tabs>
        <w:jc w:val="both"/>
        <w:rPr>
          <w:rFonts w:ascii="Times New Roman" w:hAnsi="Times New Roman"/>
        </w:rPr>
      </w:pPr>
      <w:proofErr w:type="gramStart"/>
      <w:r w:rsidRPr="007E351C">
        <w:rPr>
          <w:rFonts w:ascii="Times New Roman" w:hAnsi="Times New Roman"/>
          <w:b/>
        </w:rPr>
        <w:t>15.1</w:t>
      </w:r>
      <w:r w:rsidRPr="007E351C">
        <w:rPr>
          <w:rFonts w:ascii="Times New Roman" w:hAnsi="Times New Roman"/>
        </w:rPr>
        <w:t xml:space="preserve"> Eventuais</w:t>
      </w:r>
      <w:proofErr w:type="gramEnd"/>
      <w:r w:rsidRPr="007E351C">
        <w:rPr>
          <w:rFonts w:ascii="Times New Roman" w:hAnsi="Times New Roman"/>
        </w:rPr>
        <w:t xml:space="preserve"> alterações contratuais reger-se-ão pela disciplina dos</w:t>
      </w:r>
      <w:r>
        <w:rPr>
          <w:rFonts w:ascii="Times New Roman" w:hAnsi="Times New Roman"/>
        </w:rPr>
        <w:t xml:space="preserve"> arts. 124 e seguintes da Lei nº</w:t>
      </w:r>
      <w:r w:rsidRPr="007E351C">
        <w:rPr>
          <w:rFonts w:ascii="Times New Roman" w:hAnsi="Times New Roman"/>
        </w:rPr>
        <w:t xml:space="preserve"> 14.133, de 2021.</w:t>
      </w:r>
    </w:p>
    <w:p w:rsidR="007E351C" w:rsidRDefault="007E351C" w:rsidP="00B77F60">
      <w:pPr>
        <w:tabs>
          <w:tab w:val="left" w:pos="2160"/>
        </w:tabs>
        <w:jc w:val="both"/>
        <w:rPr>
          <w:rFonts w:ascii="Times New Roman" w:hAnsi="Times New Roman"/>
        </w:rPr>
      </w:pPr>
      <w:r w:rsidRPr="007E351C">
        <w:rPr>
          <w:rFonts w:ascii="Times New Roman" w:hAnsi="Times New Roman"/>
          <w:b/>
        </w:rPr>
        <w:t>15.2</w:t>
      </w:r>
      <w:r w:rsidRPr="007E351C">
        <w:rPr>
          <w:rFonts w:ascii="Times New Roman" w:hAnsi="Times New Roman"/>
        </w:rPr>
        <w:t xml:space="preserve"> O CONTRATADO é obrigada a aceitar, nas mesmas condições contratuais, os acréscimos ou supressões que se fizerem necessários, até o </w:t>
      </w:r>
      <w:r>
        <w:rPr>
          <w:rFonts w:ascii="Times New Roman" w:hAnsi="Times New Roman"/>
        </w:rPr>
        <w:t>l</w:t>
      </w:r>
      <w:r w:rsidRPr="007E351C">
        <w:rPr>
          <w:rFonts w:ascii="Times New Roman" w:hAnsi="Times New Roman"/>
        </w:rPr>
        <w:t>imite de 25% (vinte e cinco por cento) do valor inicial atualizado do contrato.</w:t>
      </w:r>
    </w:p>
    <w:p w:rsidR="007E351C" w:rsidRDefault="007E351C" w:rsidP="00B77F60">
      <w:pPr>
        <w:tabs>
          <w:tab w:val="left" w:pos="2160"/>
        </w:tabs>
        <w:jc w:val="both"/>
        <w:rPr>
          <w:rFonts w:ascii="Times New Roman" w:hAnsi="Times New Roman"/>
        </w:rPr>
      </w:pPr>
      <w:proofErr w:type="gramStart"/>
      <w:r w:rsidRPr="007E351C">
        <w:rPr>
          <w:rFonts w:ascii="Times New Roman" w:hAnsi="Times New Roman"/>
          <w:b/>
        </w:rPr>
        <w:t>15.3</w:t>
      </w:r>
      <w:r w:rsidRPr="007E351C">
        <w:rPr>
          <w:rFonts w:ascii="Times New Roman" w:hAnsi="Times New Roman"/>
        </w:rPr>
        <w:t xml:space="preserve"> As</w:t>
      </w:r>
      <w:proofErr w:type="gramEnd"/>
      <w:r w:rsidRPr="007E351C">
        <w:rPr>
          <w:rFonts w:ascii="Times New Roman" w:hAnsi="Times New Roman"/>
        </w:rPr>
        <w:t xml:space="preserve"> supressões resultantes de acordo celebrado entre as partes contratantes poderão exceder o limite de 25% (vi</w:t>
      </w:r>
      <w:r>
        <w:rPr>
          <w:rFonts w:ascii="Times New Roman" w:hAnsi="Times New Roman"/>
        </w:rPr>
        <w:t>nte e cinco por cento) do valor inici</w:t>
      </w:r>
      <w:r w:rsidRPr="007E351C">
        <w:rPr>
          <w:rFonts w:ascii="Times New Roman" w:hAnsi="Times New Roman"/>
        </w:rPr>
        <w:t>al atualizado do termo de contrato.</w:t>
      </w:r>
    </w:p>
    <w:p w:rsidR="007E351C" w:rsidRDefault="007E351C" w:rsidP="007E351C">
      <w:pPr>
        <w:tabs>
          <w:tab w:val="left" w:pos="2160"/>
        </w:tabs>
        <w:jc w:val="both"/>
        <w:rPr>
          <w:rFonts w:ascii="Times New Roman" w:hAnsi="Times New Roman"/>
        </w:rPr>
      </w:pPr>
      <w:r w:rsidRPr="007E351C">
        <w:rPr>
          <w:rFonts w:ascii="Times New Roman" w:hAnsi="Times New Roman"/>
          <w:b/>
        </w:rPr>
        <w:t>15.4</w:t>
      </w:r>
      <w:r w:rsidRPr="007E351C">
        <w:rPr>
          <w:rFonts w:ascii="Times New Roman" w:hAnsi="Times New Roman"/>
        </w:rPr>
        <w:t xml:space="preserve"> Registro</w:t>
      </w:r>
      <w:r>
        <w:rPr>
          <w:rFonts w:ascii="Times New Roman" w:hAnsi="Times New Roman"/>
        </w:rPr>
        <w:t>s que não caracterizam alteração</w:t>
      </w:r>
      <w:r w:rsidRPr="007E351C">
        <w:rPr>
          <w:rFonts w:ascii="Times New Roman" w:hAnsi="Times New Roman"/>
        </w:rPr>
        <w:t xml:space="preserve"> do contrato podem ser realizados por simples apostila, dispensada a celebr</w:t>
      </w:r>
      <w:r>
        <w:rPr>
          <w:rFonts w:ascii="Times New Roman" w:hAnsi="Times New Roman"/>
        </w:rPr>
        <w:t>ação de termo aditivo, na forma do art. 136 da</w:t>
      </w:r>
      <w:r w:rsidRPr="007E351C">
        <w:rPr>
          <w:rFonts w:ascii="Times New Roman" w:hAnsi="Times New Roman"/>
        </w:rPr>
        <w:t xml:space="preserve"> </w:t>
      </w:r>
      <w:r>
        <w:rPr>
          <w:rFonts w:ascii="Times New Roman" w:hAnsi="Times New Roman"/>
        </w:rPr>
        <w:t>Lei nº</w:t>
      </w:r>
      <w:r w:rsidRPr="007E351C">
        <w:rPr>
          <w:rFonts w:ascii="Times New Roman" w:hAnsi="Times New Roman"/>
        </w:rPr>
        <w:t xml:space="preserve"> 14.133, de 2021.</w:t>
      </w:r>
    </w:p>
    <w:p w:rsidR="009F68ED" w:rsidRDefault="009F68ED" w:rsidP="007E351C">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89984" behindDoc="0" locked="0" layoutInCell="1" allowOverlap="1" wp14:anchorId="21C09A55" wp14:editId="74ED7DDA">
                <wp:simplePos x="0" y="0"/>
                <wp:positionH relativeFrom="column">
                  <wp:posOffset>0</wp:posOffset>
                </wp:positionH>
                <wp:positionV relativeFrom="paragraph">
                  <wp:posOffset>247650</wp:posOffset>
                </wp:positionV>
                <wp:extent cx="5381625" cy="295275"/>
                <wp:effectExtent l="0" t="0" r="28575" b="28575"/>
                <wp:wrapNone/>
                <wp:docPr id="20" name="Retângulo 20"/>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3B4FC" id="Retângulo 20" o:spid="_x0000_s1026" style="position:absolute;margin-left:0;margin-top:19.5pt;width:423.75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" filled="f" strokecolor="black [3213]" strokeweight=".25pt"/>
            </w:pict>
          </mc:Fallback>
        </mc:AlternateContent>
      </w:r>
    </w:p>
    <w:p w:rsidR="009F68ED" w:rsidRPr="005274CA" w:rsidRDefault="009F68ED" w:rsidP="009F68ED">
      <w:pPr>
        <w:widowControl w:val="0"/>
        <w:autoSpaceDE w:val="0"/>
        <w:autoSpaceDN w:val="0"/>
        <w:adjustRightInd w:val="0"/>
        <w:spacing w:after="0" w:line="360" w:lineRule="auto"/>
        <w:jc w:val="center"/>
        <w:rPr>
          <w:rFonts w:ascii="Times New Roman" w:hAnsi="Times New Roman"/>
        </w:rPr>
      </w:pPr>
      <w:r>
        <w:rPr>
          <w:rFonts w:ascii="Times New Roman" w:hAnsi="Times New Roman"/>
          <w:b/>
        </w:rPr>
        <w:t xml:space="preserve">CLÁUSULA DÉCIMA SEXTA – </w:t>
      </w:r>
      <w:r w:rsidRPr="009F68ED">
        <w:rPr>
          <w:rFonts w:ascii="Times New Roman" w:hAnsi="Times New Roman"/>
          <w:b/>
        </w:rPr>
        <w:t>DA FRAUDE E DA CORRUPÇÃO</w:t>
      </w:r>
    </w:p>
    <w:p w:rsidR="009F68ED" w:rsidRDefault="009F68ED" w:rsidP="009F68ED">
      <w:pPr>
        <w:spacing w:after="0" w:line="360" w:lineRule="auto"/>
        <w:jc w:val="both"/>
        <w:rPr>
          <w:rFonts w:ascii="Times New Roman" w:eastAsia="Times New Roman" w:hAnsi="Times New Roman"/>
          <w:lang w:eastAsia="pt-BR"/>
        </w:rPr>
      </w:pPr>
      <w:r w:rsidRPr="009F68ED">
        <w:rPr>
          <w:rFonts w:ascii="Times New Roman" w:eastAsia="Times New Roman" w:hAnsi="Times New Roman"/>
          <w:b/>
          <w:lang w:eastAsia="pt-BR"/>
        </w:rPr>
        <w:t>16.1</w:t>
      </w:r>
      <w:r>
        <w:rPr>
          <w:rFonts w:ascii="Times New Roman" w:eastAsia="Times New Roman" w:hAnsi="Times New Roman"/>
          <w:lang w:eastAsia="pt-BR"/>
        </w:rPr>
        <w:t xml:space="preserve"> As partes declaram conhecer as normas de prevenção à corrupção previstas na legislação brasileira, dentre elas, a Lei da Improbidade Administrativa (Lei Federal nº8.429/1992),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362CBF" w:rsidRDefault="00362CBF" w:rsidP="009F68ED">
      <w:pPr>
        <w:spacing w:after="0" w:line="360" w:lineRule="auto"/>
        <w:jc w:val="both"/>
        <w:rPr>
          <w:rFonts w:ascii="Times New Roman" w:eastAsia="Times New Roman" w:hAnsi="Times New Roman"/>
          <w:lang w:eastAsia="pt-BR"/>
        </w:rPr>
      </w:pPr>
      <w:r w:rsidRPr="00D42040">
        <w:rPr>
          <w:rFonts w:ascii="Times New Roman" w:hAnsi="Times New Roman"/>
          <w:noProof/>
          <w:lang w:eastAsia="pt-BR"/>
        </w:rPr>
        <mc:AlternateContent>
          <mc:Choice Requires="wps">
            <w:drawing>
              <wp:anchor distT="0" distB="0" distL="114300" distR="114300" simplePos="0" relativeHeight="251692032" behindDoc="0" locked="0" layoutInCell="1" allowOverlap="1" wp14:anchorId="22123DA2" wp14:editId="30D32773">
                <wp:simplePos x="0" y="0"/>
                <wp:positionH relativeFrom="column">
                  <wp:posOffset>0</wp:posOffset>
                </wp:positionH>
                <wp:positionV relativeFrom="paragraph">
                  <wp:posOffset>171450</wp:posOffset>
                </wp:positionV>
                <wp:extent cx="5381625" cy="295275"/>
                <wp:effectExtent l="0" t="0" r="28575" b="28575"/>
                <wp:wrapNone/>
                <wp:docPr id="21" name="Retângulo 21"/>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87042" id="Retângulo 21" o:spid="_x0000_s1026" style="position:absolute;margin-left:0;margin-top:13.5pt;width:423.75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" filled="f" strokecolor="black [3213]" strokeweight=".25pt"/>
            </w:pict>
          </mc:Fallback>
        </mc:AlternateContent>
      </w:r>
    </w:p>
    <w:p w:rsidR="00362CBF" w:rsidRPr="005274CA" w:rsidRDefault="00362CBF" w:rsidP="00362CBF">
      <w:pPr>
        <w:widowControl w:val="0"/>
        <w:autoSpaceDE w:val="0"/>
        <w:autoSpaceDN w:val="0"/>
        <w:adjustRightInd w:val="0"/>
        <w:spacing w:after="0" w:line="360" w:lineRule="auto"/>
        <w:jc w:val="center"/>
        <w:rPr>
          <w:rFonts w:ascii="Times New Roman" w:hAnsi="Times New Roman"/>
        </w:rPr>
      </w:pPr>
      <w:r>
        <w:rPr>
          <w:rFonts w:ascii="Times New Roman" w:hAnsi="Times New Roman"/>
          <w:b/>
        </w:rPr>
        <w:t>CLÁUSULA DÉCIMA SÉTIMA – PUBLICAÇÃO</w:t>
      </w:r>
    </w:p>
    <w:p w:rsidR="009F68ED" w:rsidRDefault="00362CBF" w:rsidP="00362CBF">
      <w:pPr>
        <w:tabs>
          <w:tab w:val="left" w:pos="2160"/>
        </w:tabs>
        <w:jc w:val="both"/>
        <w:rPr>
          <w:rFonts w:ascii="Times New Roman" w:hAnsi="Times New Roman"/>
        </w:rPr>
      </w:pPr>
      <w:r w:rsidRPr="00362CBF">
        <w:rPr>
          <w:rFonts w:ascii="Times New Roman" w:hAnsi="Times New Roman"/>
          <w:b/>
        </w:rPr>
        <w:t>17.1</w:t>
      </w:r>
      <w:r w:rsidRPr="00362CBF">
        <w:rPr>
          <w:rFonts w:ascii="Times New Roman" w:hAnsi="Times New Roman"/>
        </w:rPr>
        <w:t xml:space="preserve"> incumbirá à CONTRATANTE providenciar a </w:t>
      </w:r>
      <w:r>
        <w:rPr>
          <w:rFonts w:ascii="Times New Roman" w:hAnsi="Times New Roman"/>
        </w:rPr>
        <w:t>publicação</w:t>
      </w:r>
      <w:r w:rsidRPr="00362CBF">
        <w:rPr>
          <w:rFonts w:ascii="Times New Roman" w:hAnsi="Times New Roman"/>
        </w:rPr>
        <w:t xml:space="preserve"> deste instrumento nos termos</w:t>
      </w:r>
      <w:r>
        <w:rPr>
          <w:rFonts w:ascii="Times New Roman" w:hAnsi="Times New Roman"/>
        </w:rPr>
        <w:t xml:space="preserve"> e condições previstas na Lei nº</w:t>
      </w:r>
      <w:r w:rsidRPr="00362CBF">
        <w:rPr>
          <w:rFonts w:ascii="Times New Roman" w:hAnsi="Times New Roman"/>
        </w:rPr>
        <w:t xml:space="preserve"> 14.133/21.</w:t>
      </w:r>
    </w:p>
    <w:p w:rsidR="00362CBF" w:rsidRDefault="00362CBF" w:rsidP="00362CBF">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94080" behindDoc="0" locked="0" layoutInCell="1" allowOverlap="1" wp14:anchorId="27CF4C3C" wp14:editId="56AC74D5">
                <wp:simplePos x="0" y="0"/>
                <wp:positionH relativeFrom="column">
                  <wp:posOffset>0</wp:posOffset>
                </wp:positionH>
                <wp:positionV relativeFrom="paragraph">
                  <wp:posOffset>235585</wp:posOffset>
                </wp:positionV>
                <wp:extent cx="5381625" cy="295275"/>
                <wp:effectExtent l="0" t="0" r="28575" b="28575"/>
                <wp:wrapNone/>
                <wp:docPr id="22" name="Retângulo 22"/>
                <wp:cNvGraphicFramePr/>
                <a:graphic xmlns:a="http://schemas.openxmlformats.org/drawingml/2006/main">
                  <a:graphicData uri="http://schemas.microsoft.com/office/word/2010/wordprocessingShape">
                    <wps:wsp>
                      <wps:cNvSpPr/>
                      <wps:spPr>
                        <a:xfrm>
                          <a:off x="0" y="0"/>
                          <a:ext cx="5381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2CA46" id="Retângulo 22" o:spid="_x0000_s1026" style="position:absolute;margin-left:0;margin-top:18.55pt;width:423.75pt;height:23.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" filled="f" strokecolor="black [3213]" strokeweight=".25pt"/>
            </w:pict>
          </mc:Fallback>
        </mc:AlternateContent>
      </w:r>
    </w:p>
    <w:p w:rsidR="00362CBF" w:rsidRPr="005274CA" w:rsidRDefault="00362CBF" w:rsidP="00362CBF">
      <w:pPr>
        <w:widowControl w:val="0"/>
        <w:autoSpaceDE w:val="0"/>
        <w:autoSpaceDN w:val="0"/>
        <w:adjustRightInd w:val="0"/>
        <w:spacing w:after="0" w:line="360" w:lineRule="auto"/>
        <w:jc w:val="center"/>
        <w:rPr>
          <w:rFonts w:ascii="Times New Roman" w:hAnsi="Times New Roman"/>
        </w:rPr>
      </w:pPr>
      <w:r>
        <w:rPr>
          <w:rFonts w:ascii="Times New Roman" w:hAnsi="Times New Roman"/>
          <w:b/>
        </w:rPr>
        <w:t>CLÁUSULA DÉCIMA OITAVA – FORO</w:t>
      </w:r>
    </w:p>
    <w:p w:rsidR="00362CBF" w:rsidRDefault="00362CBF" w:rsidP="00362CBF">
      <w:pPr>
        <w:tabs>
          <w:tab w:val="left" w:pos="2160"/>
        </w:tabs>
        <w:jc w:val="both"/>
        <w:rPr>
          <w:rFonts w:ascii="Times New Roman" w:hAnsi="Times New Roman"/>
        </w:rPr>
      </w:pPr>
      <w:proofErr w:type="gramStart"/>
      <w:r>
        <w:rPr>
          <w:rFonts w:ascii="Times New Roman" w:hAnsi="Times New Roman"/>
          <w:b/>
        </w:rPr>
        <w:t>18</w:t>
      </w:r>
      <w:r w:rsidRPr="00362CBF">
        <w:rPr>
          <w:rFonts w:ascii="Times New Roman" w:hAnsi="Times New Roman"/>
          <w:b/>
        </w:rPr>
        <w:t>.1</w:t>
      </w:r>
      <w:r w:rsidRPr="00362CBF">
        <w:rPr>
          <w:rFonts w:ascii="Times New Roman" w:hAnsi="Times New Roman"/>
        </w:rPr>
        <w:t xml:space="preserve"> É</w:t>
      </w:r>
      <w:proofErr w:type="gramEnd"/>
      <w:r w:rsidRPr="00362CBF">
        <w:rPr>
          <w:rFonts w:ascii="Times New Roman" w:hAnsi="Times New Roman"/>
        </w:rPr>
        <w:t xml:space="preserve"> elei</w:t>
      </w:r>
      <w:r>
        <w:rPr>
          <w:rFonts w:ascii="Times New Roman" w:hAnsi="Times New Roman"/>
        </w:rPr>
        <w:t>to o Foro da Comarca de Ampére - PR</w:t>
      </w:r>
      <w:r w:rsidRPr="00362CBF">
        <w:rPr>
          <w:rFonts w:ascii="Times New Roman" w:hAnsi="Times New Roman"/>
        </w:rPr>
        <w:t xml:space="preserve"> para dirimir os litígios que decorrerem da execução deste Termo de Contrato, que não possam ser compostos pela conciliação,</w:t>
      </w:r>
      <w:r>
        <w:rPr>
          <w:rFonts w:ascii="Times New Roman" w:hAnsi="Times New Roman"/>
        </w:rPr>
        <w:t xml:space="preserve"> conforme art. 92, §19 da Lei nº</w:t>
      </w:r>
      <w:r w:rsidRPr="00362CBF">
        <w:rPr>
          <w:rFonts w:ascii="Times New Roman" w:hAnsi="Times New Roman"/>
        </w:rPr>
        <w:t xml:space="preserve"> 14.133/21.</w:t>
      </w:r>
    </w:p>
    <w:p w:rsidR="00362CBF" w:rsidRDefault="00362CBF" w:rsidP="00362CBF">
      <w:pPr>
        <w:tabs>
          <w:tab w:val="left" w:pos="2160"/>
        </w:tabs>
        <w:jc w:val="both"/>
        <w:rPr>
          <w:rFonts w:ascii="Times New Roman" w:hAnsi="Times New Roman"/>
        </w:rPr>
      </w:pPr>
    </w:p>
    <w:p w:rsidR="00362CBF" w:rsidRDefault="00362CBF" w:rsidP="006F5D9D">
      <w:pPr>
        <w:tabs>
          <w:tab w:val="left" w:pos="2160"/>
        </w:tabs>
        <w:jc w:val="right"/>
        <w:rPr>
          <w:rFonts w:ascii="Times New Roman" w:hAnsi="Times New Roman"/>
        </w:rPr>
      </w:pPr>
      <w:r>
        <w:rPr>
          <w:rFonts w:ascii="Times New Roman" w:hAnsi="Times New Roman"/>
        </w:rPr>
        <w:t>Bela V</w:t>
      </w:r>
      <w:r w:rsidR="0074223C">
        <w:rPr>
          <w:rFonts w:ascii="Times New Roman" w:hAnsi="Times New Roman"/>
        </w:rPr>
        <w:t xml:space="preserve">ista da Caroba, </w:t>
      </w:r>
      <w:proofErr w:type="spellStart"/>
      <w:r w:rsidR="0074223C">
        <w:rPr>
          <w:rFonts w:ascii="Times New Roman" w:hAnsi="Times New Roman"/>
        </w:rPr>
        <w:t>xx</w:t>
      </w:r>
      <w:proofErr w:type="spellEnd"/>
      <w:r w:rsidR="0074223C">
        <w:rPr>
          <w:rFonts w:ascii="Times New Roman" w:hAnsi="Times New Roman"/>
        </w:rPr>
        <w:t xml:space="preserve"> de </w:t>
      </w:r>
      <w:proofErr w:type="spellStart"/>
      <w:r w:rsidR="0074223C">
        <w:rPr>
          <w:rFonts w:ascii="Times New Roman" w:hAnsi="Times New Roman"/>
        </w:rPr>
        <w:t>xx</w:t>
      </w:r>
      <w:proofErr w:type="spellEnd"/>
      <w:r w:rsidR="0074223C">
        <w:rPr>
          <w:rFonts w:ascii="Times New Roman" w:hAnsi="Times New Roman"/>
        </w:rPr>
        <w:t xml:space="preserve"> de 2025</w:t>
      </w:r>
      <w:bookmarkStart w:id="0" w:name="_GoBack"/>
      <w:bookmarkEnd w:id="0"/>
      <w:r>
        <w:rPr>
          <w:rFonts w:ascii="Times New Roman" w:hAnsi="Times New Roman"/>
        </w:rPr>
        <w:t>.</w:t>
      </w:r>
    </w:p>
    <w:p w:rsidR="006F5D9D" w:rsidRDefault="006F5D9D" w:rsidP="00362CBF">
      <w:pPr>
        <w:tabs>
          <w:tab w:val="left" w:pos="2160"/>
        </w:tabs>
        <w:jc w:val="both"/>
        <w:rPr>
          <w:rFonts w:ascii="Times New Roman" w:hAnsi="Times New Roman"/>
        </w:rPr>
      </w:pPr>
    </w:p>
    <w:p w:rsidR="006F5D9D" w:rsidRDefault="006F5D9D" w:rsidP="006F5D9D">
      <w:pPr>
        <w:widowControl w:val="0"/>
        <w:tabs>
          <w:tab w:val="left" w:pos="360"/>
          <w:tab w:val="left" w:pos="1080"/>
          <w:tab w:val="left" w:pos="1260"/>
          <w:tab w:val="left" w:pos="2340"/>
          <w:tab w:val="center" w:pos="4620"/>
        </w:tabs>
        <w:autoSpaceDE w:val="0"/>
        <w:autoSpaceDN w:val="0"/>
        <w:adjustRightInd w:val="0"/>
        <w:spacing w:after="0" w:line="360" w:lineRule="auto"/>
        <w:ind w:right="120"/>
        <w:jc w:val="both"/>
        <w:rPr>
          <w:rFonts w:ascii="Times New Roman" w:eastAsia="Times New Roman" w:hAnsi="Times New Roman"/>
          <w:b/>
          <w:lang w:eastAsia="pt-BR"/>
        </w:rPr>
      </w:pPr>
      <w:r w:rsidRPr="00F1080A">
        <w:rPr>
          <w:rFonts w:ascii="Times New Roman" w:eastAsia="Times New Roman" w:hAnsi="Times New Roman"/>
          <w:b/>
          <w:lang w:eastAsia="pt-BR"/>
        </w:rPr>
        <w:t>____________________</w:t>
      </w:r>
      <w:r w:rsidRPr="00F1080A">
        <w:rPr>
          <w:rFonts w:ascii="Times New Roman" w:eastAsia="Times New Roman" w:hAnsi="Times New Roman"/>
          <w:b/>
          <w:lang w:eastAsia="pt-BR"/>
        </w:rPr>
        <w:tab/>
        <w:t xml:space="preserve">                                  </w:t>
      </w:r>
      <w:r>
        <w:rPr>
          <w:rFonts w:ascii="Times New Roman" w:eastAsia="Times New Roman" w:hAnsi="Times New Roman"/>
          <w:b/>
          <w:lang w:eastAsia="pt-BR"/>
        </w:rPr>
        <w:t xml:space="preserve">                      _________________________</w:t>
      </w:r>
      <w:r w:rsidRPr="00F1080A">
        <w:rPr>
          <w:rFonts w:ascii="Times New Roman" w:eastAsia="Times New Roman" w:hAnsi="Times New Roman"/>
          <w:b/>
          <w:lang w:eastAsia="pt-BR"/>
        </w:rPr>
        <w:t xml:space="preserve"> </w:t>
      </w:r>
    </w:p>
    <w:p w:rsidR="006F5D9D" w:rsidRPr="00F1080A" w:rsidRDefault="006F5D9D" w:rsidP="006F5D9D">
      <w:pPr>
        <w:widowControl w:val="0"/>
        <w:tabs>
          <w:tab w:val="left" w:pos="360"/>
          <w:tab w:val="left" w:pos="1080"/>
          <w:tab w:val="left" w:pos="1260"/>
          <w:tab w:val="left" w:pos="2340"/>
        </w:tabs>
        <w:autoSpaceDE w:val="0"/>
        <w:autoSpaceDN w:val="0"/>
        <w:adjustRightInd w:val="0"/>
        <w:spacing w:after="0" w:line="360" w:lineRule="auto"/>
        <w:ind w:right="120"/>
        <w:jc w:val="both"/>
        <w:rPr>
          <w:rFonts w:ascii="Times New Roman" w:eastAsia="Times New Roman" w:hAnsi="Times New Roman"/>
          <w:b/>
          <w:bCs/>
          <w:lang w:eastAsia="pt-BR"/>
        </w:rPr>
      </w:pPr>
      <w:r>
        <w:rPr>
          <w:rFonts w:ascii="Times New Roman" w:eastAsia="Times New Roman" w:hAnsi="Times New Roman"/>
          <w:b/>
          <w:lang w:eastAsia="pt-BR"/>
        </w:rPr>
        <w:t>GELSON MAFFI</w:t>
      </w:r>
      <w:r w:rsidRPr="00F1080A">
        <w:rPr>
          <w:rFonts w:ascii="Times New Roman" w:eastAsia="Times New Roman" w:hAnsi="Times New Roman"/>
          <w:b/>
          <w:lang w:eastAsia="pt-BR"/>
        </w:rPr>
        <w:tab/>
      </w:r>
      <w:r w:rsidRPr="00F1080A">
        <w:rPr>
          <w:rFonts w:ascii="Times New Roman" w:eastAsia="Times New Roman" w:hAnsi="Times New Roman"/>
          <w:lang w:eastAsia="pt-BR"/>
        </w:rPr>
        <w:t xml:space="preserve">                </w:t>
      </w:r>
      <w:r>
        <w:rPr>
          <w:rFonts w:ascii="Times New Roman" w:eastAsia="Times New Roman" w:hAnsi="Times New Roman"/>
          <w:lang w:eastAsia="pt-BR"/>
        </w:rPr>
        <w:t xml:space="preserve">                    </w:t>
      </w:r>
      <w:r w:rsidR="00EE7CF3">
        <w:rPr>
          <w:rFonts w:ascii="Times New Roman" w:eastAsia="Times New Roman" w:hAnsi="Times New Roman"/>
          <w:lang w:eastAsia="pt-BR"/>
        </w:rPr>
        <w:t xml:space="preserve">                           </w:t>
      </w:r>
      <w:r w:rsidR="00EE7CF3">
        <w:rPr>
          <w:rFonts w:ascii="Times New Roman" w:hAnsi="Times New Roman"/>
          <w:b/>
        </w:rPr>
        <w:t>MAICO TREVISOL</w:t>
      </w:r>
    </w:p>
    <w:p w:rsidR="006F5D9D" w:rsidRDefault="006F5D9D" w:rsidP="006F5D9D">
      <w:pPr>
        <w:widowControl w:val="0"/>
        <w:tabs>
          <w:tab w:val="left" w:pos="360"/>
          <w:tab w:val="left" w:pos="1080"/>
          <w:tab w:val="left" w:pos="1260"/>
          <w:tab w:val="left" w:pos="2340"/>
        </w:tabs>
        <w:autoSpaceDE w:val="0"/>
        <w:autoSpaceDN w:val="0"/>
        <w:adjustRightInd w:val="0"/>
        <w:spacing w:after="0" w:line="360" w:lineRule="auto"/>
        <w:ind w:right="120"/>
        <w:rPr>
          <w:rFonts w:ascii="Times New Roman" w:hAnsi="Times New Roman"/>
          <w:b/>
        </w:rPr>
      </w:pPr>
      <w:r>
        <w:rPr>
          <w:rFonts w:ascii="Times New Roman" w:eastAsia="Times New Roman" w:hAnsi="Times New Roman"/>
          <w:b/>
          <w:bCs/>
          <w:lang w:eastAsia="pt-BR"/>
        </w:rPr>
        <w:t xml:space="preserve">     </w:t>
      </w:r>
      <w:r w:rsidRPr="00F1080A">
        <w:rPr>
          <w:rFonts w:ascii="Times New Roman" w:eastAsia="Times New Roman" w:hAnsi="Times New Roman"/>
          <w:b/>
          <w:bCs/>
          <w:lang w:eastAsia="pt-BR"/>
        </w:rPr>
        <w:t xml:space="preserve">PREFEITO        </w:t>
      </w:r>
      <w:r>
        <w:rPr>
          <w:rFonts w:ascii="Times New Roman" w:eastAsia="Times New Roman" w:hAnsi="Times New Roman"/>
          <w:b/>
          <w:bCs/>
          <w:lang w:eastAsia="pt-BR"/>
        </w:rPr>
        <w:t xml:space="preserve">                                                                  </w:t>
      </w:r>
      <w:r>
        <w:rPr>
          <w:rFonts w:ascii="Times New Roman" w:hAnsi="Times New Roman"/>
          <w:b/>
        </w:rPr>
        <w:t>SOCIEDADE HOSPITALAR</w:t>
      </w:r>
    </w:p>
    <w:p w:rsidR="006F5D9D" w:rsidRDefault="006F5D9D" w:rsidP="006F5D9D">
      <w:pPr>
        <w:widowControl w:val="0"/>
        <w:tabs>
          <w:tab w:val="left" w:pos="360"/>
          <w:tab w:val="left" w:pos="1080"/>
          <w:tab w:val="left" w:pos="1260"/>
          <w:tab w:val="left" w:pos="2340"/>
        </w:tabs>
        <w:autoSpaceDE w:val="0"/>
        <w:autoSpaceDN w:val="0"/>
        <w:adjustRightInd w:val="0"/>
        <w:spacing w:after="0" w:line="360" w:lineRule="auto"/>
        <w:ind w:right="120"/>
        <w:rPr>
          <w:rFonts w:ascii="Times New Roman" w:eastAsia="Times New Roman" w:hAnsi="Times New Roman"/>
          <w:color w:val="000000"/>
          <w:lang w:eastAsia="pt-BR"/>
        </w:rPr>
      </w:pPr>
      <w:r>
        <w:rPr>
          <w:rFonts w:ascii="Times New Roman" w:hAnsi="Times New Roman"/>
          <w:b/>
        </w:rPr>
        <w:t xml:space="preserve">                                                                                                         BELTRONENSE LTDA</w:t>
      </w: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r>
        <w:rPr>
          <w:rFonts w:ascii="Times New Roman" w:eastAsia="Times New Roman" w:hAnsi="Times New Roman"/>
          <w:color w:val="000000"/>
          <w:lang w:eastAsia="pt-BR"/>
        </w:rPr>
        <w:t>Testemunhas:</w:t>
      </w: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center" w:pos="4699"/>
        </w:tabs>
        <w:spacing w:after="0"/>
        <w:ind w:left="-142"/>
        <w:jc w:val="both"/>
        <w:rPr>
          <w:rFonts w:ascii="Times New Roman" w:eastAsia="Times New Roman" w:hAnsi="Times New Roman"/>
          <w:color w:val="000000"/>
          <w:lang w:eastAsia="pt-BR"/>
        </w:rPr>
      </w:pPr>
    </w:p>
    <w:p w:rsidR="006F5D9D" w:rsidRDefault="006F5D9D" w:rsidP="006F5D9D">
      <w:pPr>
        <w:tabs>
          <w:tab w:val="left" w:pos="4536"/>
          <w:tab w:val="left" w:pos="4678"/>
        </w:tabs>
        <w:autoSpaceDE w:val="0"/>
        <w:autoSpaceDN w:val="0"/>
        <w:adjustRightInd w:val="0"/>
        <w:spacing w:after="0"/>
        <w:ind w:left="-142"/>
        <w:rPr>
          <w:rFonts w:ascii="Times New Roman" w:eastAsia="Times New Roman" w:hAnsi="Times New Roman"/>
          <w:color w:val="000000"/>
          <w:lang w:eastAsia="pt-BR"/>
        </w:rPr>
      </w:pPr>
    </w:p>
    <w:p w:rsidR="006F5D9D" w:rsidRDefault="006F5D9D" w:rsidP="006F5D9D">
      <w:pPr>
        <w:tabs>
          <w:tab w:val="left" w:pos="4536"/>
          <w:tab w:val="left" w:pos="4678"/>
        </w:tabs>
        <w:autoSpaceDE w:val="0"/>
        <w:autoSpaceDN w:val="0"/>
        <w:adjustRightInd w:val="0"/>
        <w:spacing w:after="0"/>
        <w:ind w:left="-142"/>
        <w:rPr>
          <w:rFonts w:ascii="Times New Roman" w:eastAsia="Times New Roman" w:hAnsi="Times New Roman"/>
          <w:color w:val="000000"/>
          <w:lang w:eastAsia="pt-BR"/>
        </w:rPr>
      </w:pPr>
      <w:r>
        <w:rPr>
          <w:rFonts w:ascii="Times New Roman" w:eastAsia="Times New Roman" w:hAnsi="Times New Roman"/>
          <w:color w:val="000000"/>
          <w:lang w:eastAsia="pt-BR"/>
        </w:rPr>
        <w:t>NOME:</w:t>
      </w:r>
      <w:r>
        <w:rPr>
          <w:rFonts w:ascii="Times New Roman" w:eastAsia="Times New Roman" w:hAnsi="Times New Roman"/>
          <w:color w:val="000000"/>
          <w:lang w:eastAsia="pt-BR"/>
        </w:rPr>
        <w:tab/>
        <w:t xml:space="preserve">        NOME: </w:t>
      </w:r>
    </w:p>
    <w:p w:rsidR="006F5D9D" w:rsidRDefault="006F5D9D" w:rsidP="006F5D9D">
      <w:pPr>
        <w:tabs>
          <w:tab w:val="left" w:pos="4536"/>
          <w:tab w:val="left" w:pos="4678"/>
        </w:tabs>
        <w:autoSpaceDE w:val="0"/>
        <w:autoSpaceDN w:val="0"/>
        <w:adjustRightInd w:val="0"/>
        <w:spacing w:after="0"/>
        <w:ind w:left="-142"/>
        <w:rPr>
          <w:rFonts w:ascii="Times New Roman" w:eastAsia="Times New Roman" w:hAnsi="Times New Roman"/>
          <w:i/>
          <w:iCs/>
          <w:lang w:eastAsia="pt-BR"/>
        </w:rPr>
      </w:pPr>
      <w:r>
        <w:rPr>
          <w:rFonts w:ascii="Times New Roman" w:eastAsia="Times New Roman" w:hAnsi="Times New Roman"/>
          <w:color w:val="000000"/>
          <w:lang w:eastAsia="pt-BR"/>
        </w:rPr>
        <w:t>CPF:</w:t>
      </w:r>
      <w:r>
        <w:rPr>
          <w:rFonts w:ascii="Times New Roman" w:eastAsia="Times New Roman" w:hAnsi="Times New Roman"/>
          <w:color w:val="000000"/>
          <w:lang w:eastAsia="pt-BR"/>
        </w:rPr>
        <w:tab/>
        <w:t xml:space="preserve">        CPF: </w:t>
      </w:r>
    </w:p>
    <w:p w:rsidR="006F5D9D" w:rsidRPr="00362CBF" w:rsidRDefault="006F5D9D" w:rsidP="00362CBF">
      <w:pPr>
        <w:tabs>
          <w:tab w:val="left" w:pos="2160"/>
        </w:tabs>
        <w:jc w:val="both"/>
        <w:rPr>
          <w:rFonts w:ascii="Times New Roman" w:hAnsi="Times New Roman"/>
          <w:b/>
        </w:rPr>
      </w:pPr>
    </w:p>
    <w:sectPr w:rsidR="006F5D9D" w:rsidRPr="00362CBF" w:rsidSect="00986025">
      <w:headerReference w:type="default" r:id="rId10"/>
      <w:footerReference w:type="default" r:id="rId11"/>
      <w:pgSz w:w="11906" w:h="16838" w:code="9"/>
      <w:pgMar w:top="2126" w:right="1701" w:bottom="1276" w:left="1701" w:header="567" w:footer="130" w:gutter="0"/>
      <w:pgBorders w:offsetFrom="page">
        <w:left w:val="threeDEngrave" w:sz="48" w:space="0" w:color="81C9FF"/>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D65" w:rsidRDefault="00723D65" w:rsidP="003850D2">
      <w:pPr>
        <w:spacing w:after="0" w:line="240" w:lineRule="auto"/>
      </w:pPr>
      <w:r>
        <w:separator/>
      </w:r>
    </w:p>
  </w:endnote>
  <w:endnote w:type="continuationSeparator" w:id="0">
    <w:p w:rsidR="00723D65" w:rsidRDefault="00723D65" w:rsidP="00385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4C7" w:rsidRPr="008536FF" w:rsidRDefault="000374C7" w:rsidP="00265295">
    <w:pPr>
      <w:spacing w:after="0"/>
      <w:rPr>
        <w:rFonts w:ascii="Tahoma" w:hAnsi="Tahoma" w:cs="Tahoma"/>
        <w:spacing w:val="20"/>
        <w:sz w:val="24"/>
        <w:szCs w:val="24"/>
      </w:rPr>
    </w:pPr>
    <w:r>
      <w:rPr>
        <w:rFonts w:ascii="Tahoma" w:hAnsi="Tahoma" w:cs="Tahoma"/>
        <w:noProof/>
        <w:spacing w:val="20"/>
        <w:sz w:val="16"/>
        <w:szCs w:val="16"/>
        <w:lang w:eastAsia="pt-BR"/>
      </w:rPr>
      <mc:AlternateContent>
        <mc:Choice Requires="wps">
          <w:drawing>
            <wp:anchor distT="0" distB="0" distL="114300" distR="114300" simplePos="0" relativeHeight="251656192" behindDoc="0" locked="0" layoutInCell="1" allowOverlap="1">
              <wp:simplePos x="0" y="0"/>
              <wp:positionH relativeFrom="column">
                <wp:posOffset>767715</wp:posOffset>
              </wp:positionH>
              <wp:positionV relativeFrom="paragraph">
                <wp:posOffset>-292735</wp:posOffset>
              </wp:positionV>
              <wp:extent cx="3905250" cy="0"/>
              <wp:effectExtent l="5715" t="12065" r="13335" b="698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DD8C2F" id="_x0000_t32" coordsize="21600,21600" o:spt="32" o:oned="t" path="m,l21600,21600e" filled="f">
              <v:path arrowok="t" fillok="f" o:connecttype="none"/>
              <o:lock v:ext="edit" shapetype="t"/>
            </v:shapetype>
            <v:shape id="AutoShape 1" o:spid="_x0000_s1026" type="#_x0000_t32" style="position:absolute;margin-left:60.45pt;margin-top:-23.05pt;width:307.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4slHg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"/>
          </w:pict>
        </mc:Fallback>
      </mc:AlternateContent>
    </w:r>
    <w:r>
      <w:rPr>
        <w:rFonts w:ascii="Tahoma" w:hAnsi="Tahoma" w:cs="Tahoma"/>
        <w:noProof/>
        <w:spacing w:val="20"/>
        <w:sz w:val="16"/>
        <w:szCs w:val="16"/>
        <w:lang w:eastAsia="pt-BR"/>
      </w:rPr>
      <mc:AlternateContent>
        <mc:Choice Requires="wps">
          <w:drawing>
            <wp:anchor distT="0" distB="0" distL="114300" distR="114300" simplePos="0" relativeHeight="251658240" behindDoc="0" locked="0" layoutInCell="1" allowOverlap="1">
              <wp:simplePos x="0" y="0"/>
              <wp:positionH relativeFrom="column">
                <wp:posOffset>1263015</wp:posOffset>
              </wp:positionH>
              <wp:positionV relativeFrom="paragraph">
                <wp:posOffset>-292735</wp:posOffset>
              </wp:positionV>
              <wp:extent cx="2825750" cy="736600"/>
              <wp:effectExtent l="0" t="2540" r="0" b="381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4C7" w:rsidRPr="008E35B9" w:rsidRDefault="000374C7" w:rsidP="00265295">
                          <w:pPr>
                            <w:spacing w:after="0"/>
                            <w:jc w:val="center"/>
                            <w:rPr>
                              <w:spacing w:val="-20"/>
                              <w:sz w:val="16"/>
                              <w:szCs w:val="16"/>
                            </w:rPr>
                          </w:pPr>
                          <w:r w:rsidRPr="008E35B9">
                            <w:rPr>
                              <w:spacing w:val="-20"/>
                              <w:sz w:val="16"/>
                              <w:szCs w:val="16"/>
                            </w:rPr>
                            <w:t>Rua Rio de Janeiro, nº 1021, Centro – 85745-000</w:t>
                          </w:r>
                        </w:p>
                        <w:p w:rsidR="000374C7" w:rsidRPr="008E35B9" w:rsidRDefault="000374C7" w:rsidP="00265295">
                          <w:pPr>
                            <w:spacing w:after="0"/>
                            <w:jc w:val="center"/>
                            <w:rPr>
                              <w:b/>
                              <w:spacing w:val="-20"/>
                              <w:sz w:val="16"/>
                              <w:szCs w:val="16"/>
                            </w:rPr>
                          </w:pPr>
                          <w:r w:rsidRPr="008E35B9">
                            <w:rPr>
                              <w:b/>
                              <w:spacing w:val="-20"/>
                              <w:sz w:val="16"/>
                              <w:szCs w:val="16"/>
                            </w:rPr>
                            <w:t>Fone/Fax: (046) 3557-1180</w:t>
                          </w:r>
                        </w:p>
                        <w:p w:rsidR="000374C7" w:rsidRPr="008E35B9" w:rsidRDefault="000374C7" w:rsidP="00265295">
                          <w:pPr>
                            <w:jc w:val="center"/>
                            <w:rPr>
                              <w:spacing w:val="-20"/>
                            </w:rPr>
                          </w:pPr>
                          <w:r w:rsidRPr="008E35B9">
                            <w:rPr>
                              <w:spacing w:val="-20"/>
                            </w:rPr>
                            <w:t>Bela Vista da Caroba - PR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99.45pt;margin-top:-23.05pt;width:222.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" filled="f" stroked="f">
              <v:textbox>
                <w:txbxContent>
                  <w:p w:rsidR="000374C7" w:rsidRPr="008E35B9" w:rsidRDefault="000374C7" w:rsidP="00265295">
                    <w:pPr>
                      <w:spacing w:after="0"/>
                      <w:jc w:val="center"/>
                      <w:rPr>
                        <w:spacing w:val="-20"/>
                        <w:sz w:val="16"/>
                        <w:szCs w:val="16"/>
                      </w:rPr>
                    </w:pPr>
                    <w:r w:rsidRPr="008E35B9">
                      <w:rPr>
                        <w:spacing w:val="-20"/>
                        <w:sz w:val="16"/>
                        <w:szCs w:val="16"/>
                      </w:rPr>
                      <w:t>Rua Rio de Janeiro, nº 1021, Centro – 85745-000</w:t>
                    </w:r>
                  </w:p>
                  <w:p w:rsidR="000374C7" w:rsidRPr="008E35B9" w:rsidRDefault="000374C7" w:rsidP="00265295">
                    <w:pPr>
                      <w:spacing w:after="0"/>
                      <w:jc w:val="center"/>
                      <w:rPr>
                        <w:b/>
                        <w:spacing w:val="-20"/>
                        <w:sz w:val="16"/>
                        <w:szCs w:val="16"/>
                      </w:rPr>
                    </w:pPr>
                    <w:r w:rsidRPr="008E35B9">
                      <w:rPr>
                        <w:b/>
                        <w:spacing w:val="-20"/>
                        <w:sz w:val="16"/>
                        <w:szCs w:val="16"/>
                      </w:rPr>
                      <w:t>Fone/Fax: (046) 3557-1180</w:t>
                    </w:r>
                  </w:p>
                  <w:p w:rsidR="000374C7" w:rsidRPr="008E35B9" w:rsidRDefault="000374C7" w:rsidP="00265295">
                    <w:pPr>
                      <w:jc w:val="center"/>
                      <w:rPr>
                        <w:spacing w:val="-20"/>
                      </w:rPr>
                    </w:pPr>
                    <w:r w:rsidRPr="008E35B9">
                      <w:rPr>
                        <w:spacing w:val="-20"/>
                      </w:rPr>
                      <w:t>Bela Vista da Caroba - PR</w:t>
                    </w:r>
                  </w:p>
                </w:txbxContent>
              </v:textbox>
            </v:shape>
          </w:pict>
        </mc:Fallback>
      </mc:AlternateContent>
    </w:r>
    <w:r>
      <w:rPr>
        <w:rFonts w:ascii="Tahoma" w:hAnsi="Tahoma" w:cs="Tahoma"/>
        <w:spacing w:val="20"/>
        <w:sz w:val="24"/>
        <w:szCs w:val="24"/>
      </w:rPr>
      <w:t xml:space="preserve">     </w:t>
    </w:r>
  </w:p>
  <w:p w:rsidR="000374C7" w:rsidRDefault="000374C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D65" w:rsidRDefault="00723D65" w:rsidP="003850D2">
      <w:pPr>
        <w:spacing w:after="0" w:line="240" w:lineRule="auto"/>
      </w:pPr>
      <w:r>
        <w:separator/>
      </w:r>
    </w:p>
  </w:footnote>
  <w:footnote w:type="continuationSeparator" w:id="0">
    <w:p w:rsidR="00723D65" w:rsidRDefault="00723D65" w:rsidP="00385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4C7" w:rsidRDefault="000374C7" w:rsidP="00EA6D76">
    <w:pPr>
      <w:pStyle w:val="Cabealho"/>
      <w:jc w:val="center"/>
    </w:pPr>
    <w:r>
      <w:rPr>
        <w:noProof/>
        <w:lang w:eastAsia="pt-BR"/>
      </w:rPr>
      <mc:AlternateContent>
        <mc:Choice Requires="wps">
          <w:drawing>
            <wp:anchor distT="0" distB="0" distL="114300" distR="114300" simplePos="0" relativeHeight="251657216" behindDoc="0" locked="0" layoutInCell="1" allowOverlap="1">
              <wp:simplePos x="0" y="0"/>
              <wp:positionH relativeFrom="column">
                <wp:posOffset>996315</wp:posOffset>
              </wp:positionH>
              <wp:positionV relativeFrom="paragraph">
                <wp:posOffset>106680</wp:posOffset>
              </wp:positionV>
              <wp:extent cx="4495800" cy="727075"/>
              <wp:effectExtent l="0" t="1905" r="381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4C7" w:rsidRPr="008E35B9" w:rsidRDefault="000374C7" w:rsidP="00E74A87">
                          <w:pPr>
                            <w:spacing w:after="0" w:line="240" w:lineRule="auto"/>
                            <w:jc w:val="center"/>
                            <w:rPr>
                              <w:rFonts w:ascii="Centaur" w:hAnsi="Centaur"/>
                              <w:b/>
                              <w:smallCaps/>
                              <w:sz w:val="28"/>
                              <w:szCs w:val="28"/>
                            </w:rPr>
                          </w:pPr>
                          <w:r w:rsidRPr="008E35B9">
                            <w:rPr>
                              <w:rFonts w:ascii="Centaur" w:hAnsi="Centaur"/>
                              <w:b/>
                              <w:smallCaps/>
                              <w:sz w:val="28"/>
                              <w:szCs w:val="28"/>
                            </w:rPr>
                            <w:t>P</w:t>
                          </w:r>
                          <w:r w:rsidRPr="008E35B9">
                            <w:rPr>
                              <w:rFonts w:ascii="Centaur" w:hAnsi="Centaur"/>
                              <w:b/>
                              <w:smallCaps/>
                              <w:sz w:val="26"/>
                              <w:szCs w:val="26"/>
                            </w:rPr>
                            <w:t>REFEITURA</w:t>
                          </w:r>
                          <w:r w:rsidRPr="008E35B9">
                            <w:rPr>
                              <w:rFonts w:ascii="Centaur" w:hAnsi="Centaur"/>
                              <w:b/>
                              <w:smallCaps/>
                              <w:sz w:val="28"/>
                              <w:szCs w:val="28"/>
                            </w:rPr>
                            <w:t xml:space="preserve"> M</w:t>
                          </w:r>
                          <w:r w:rsidRPr="008E35B9">
                            <w:rPr>
                              <w:rFonts w:ascii="Centaur" w:hAnsi="Centaur"/>
                              <w:b/>
                              <w:smallCaps/>
                              <w:sz w:val="26"/>
                              <w:szCs w:val="26"/>
                            </w:rPr>
                            <w:t>UNICIPAL</w:t>
                          </w:r>
                        </w:p>
                        <w:p w:rsidR="000374C7" w:rsidRPr="008E35B9" w:rsidRDefault="000374C7" w:rsidP="00E74A87">
                          <w:pPr>
                            <w:spacing w:after="0" w:line="240" w:lineRule="auto"/>
                            <w:jc w:val="center"/>
                            <w:rPr>
                              <w:rFonts w:ascii="Centaur" w:hAnsi="Centaur"/>
                              <w:b/>
                              <w:smallCaps/>
                              <w:spacing w:val="-14"/>
                              <w:sz w:val="48"/>
                              <w:szCs w:val="48"/>
                            </w:rPr>
                          </w:pPr>
                          <w:r w:rsidRPr="008E35B9">
                            <w:rPr>
                              <w:rFonts w:ascii="Centaur" w:hAnsi="Centaur"/>
                              <w:b/>
                              <w:smallCaps/>
                              <w:spacing w:val="-14"/>
                              <w:sz w:val="52"/>
                              <w:szCs w:val="52"/>
                            </w:rPr>
                            <w:t>B</w:t>
                          </w:r>
                          <w:r w:rsidRPr="008E35B9">
                            <w:rPr>
                              <w:rFonts w:ascii="Centaur" w:hAnsi="Centaur"/>
                              <w:b/>
                              <w:smallCaps/>
                              <w:spacing w:val="-14"/>
                              <w:sz w:val="48"/>
                              <w:szCs w:val="48"/>
                            </w:rPr>
                            <w:t xml:space="preserve">ELA </w:t>
                          </w:r>
                          <w:r w:rsidRPr="008E35B9">
                            <w:rPr>
                              <w:rFonts w:ascii="Centaur" w:hAnsi="Centaur"/>
                              <w:b/>
                              <w:smallCaps/>
                              <w:spacing w:val="-14"/>
                              <w:sz w:val="52"/>
                              <w:szCs w:val="52"/>
                            </w:rPr>
                            <w:t>V</w:t>
                          </w:r>
                          <w:r w:rsidRPr="008E35B9">
                            <w:rPr>
                              <w:rFonts w:ascii="Centaur" w:hAnsi="Centaur"/>
                              <w:b/>
                              <w:smallCaps/>
                              <w:spacing w:val="-14"/>
                              <w:sz w:val="48"/>
                              <w:szCs w:val="48"/>
                            </w:rPr>
                            <w:t xml:space="preserve">ISTA DA </w:t>
                          </w:r>
                          <w:r w:rsidRPr="008E35B9">
                            <w:rPr>
                              <w:rFonts w:ascii="Centaur" w:hAnsi="Centaur"/>
                              <w:b/>
                              <w:smallCaps/>
                              <w:spacing w:val="-14"/>
                              <w:sz w:val="52"/>
                              <w:szCs w:val="52"/>
                            </w:rPr>
                            <w:t>C</w:t>
                          </w:r>
                          <w:r w:rsidRPr="008E35B9">
                            <w:rPr>
                              <w:rFonts w:ascii="Centaur" w:hAnsi="Centaur"/>
                              <w:b/>
                              <w:smallCaps/>
                              <w:spacing w:val="-14"/>
                              <w:sz w:val="48"/>
                              <w:szCs w:val="48"/>
                            </w:rPr>
                            <w:t>AROBA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8.45pt;margin-top:8.4pt;width:354pt;height:5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Lhstg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" filled="f" stroked="f">
              <v:textbox>
                <w:txbxContent>
                  <w:p w:rsidR="000374C7" w:rsidRPr="008E35B9" w:rsidRDefault="000374C7" w:rsidP="00E74A87">
                    <w:pPr>
                      <w:spacing w:after="0" w:line="240" w:lineRule="auto"/>
                      <w:jc w:val="center"/>
                      <w:rPr>
                        <w:rFonts w:ascii="Centaur" w:hAnsi="Centaur"/>
                        <w:b/>
                        <w:smallCaps/>
                        <w:sz w:val="28"/>
                        <w:szCs w:val="28"/>
                      </w:rPr>
                    </w:pPr>
                    <w:r w:rsidRPr="008E35B9">
                      <w:rPr>
                        <w:rFonts w:ascii="Centaur" w:hAnsi="Centaur"/>
                        <w:b/>
                        <w:smallCaps/>
                        <w:sz w:val="28"/>
                        <w:szCs w:val="28"/>
                      </w:rPr>
                      <w:t>P</w:t>
                    </w:r>
                    <w:r w:rsidRPr="008E35B9">
                      <w:rPr>
                        <w:rFonts w:ascii="Centaur" w:hAnsi="Centaur"/>
                        <w:b/>
                        <w:smallCaps/>
                        <w:sz w:val="26"/>
                        <w:szCs w:val="26"/>
                      </w:rPr>
                      <w:t>REFEITURA</w:t>
                    </w:r>
                    <w:r w:rsidRPr="008E35B9">
                      <w:rPr>
                        <w:rFonts w:ascii="Centaur" w:hAnsi="Centaur"/>
                        <w:b/>
                        <w:smallCaps/>
                        <w:sz w:val="28"/>
                        <w:szCs w:val="28"/>
                      </w:rPr>
                      <w:t xml:space="preserve"> M</w:t>
                    </w:r>
                    <w:r w:rsidRPr="008E35B9">
                      <w:rPr>
                        <w:rFonts w:ascii="Centaur" w:hAnsi="Centaur"/>
                        <w:b/>
                        <w:smallCaps/>
                        <w:sz w:val="26"/>
                        <w:szCs w:val="26"/>
                      </w:rPr>
                      <w:t>UNICIPAL</w:t>
                    </w:r>
                  </w:p>
                  <w:p w:rsidR="000374C7" w:rsidRPr="008E35B9" w:rsidRDefault="000374C7" w:rsidP="00E74A87">
                    <w:pPr>
                      <w:spacing w:after="0" w:line="240" w:lineRule="auto"/>
                      <w:jc w:val="center"/>
                      <w:rPr>
                        <w:rFonts w:ascii="Centaur" w:hAnsi="Centaur"/>
                        <w:b/>
                        <w:smallCaps/>
                        <w:spacing w:val="-14"/>
                        <w:sz w:val="48"/>
                        <w:szCs w:val="48"/>
                      </w:rPr>
                    </w:pPr>
                    <w:r w:rsidRPr="008E35B9">
                      <w:rPr>
                        <w:rFonts w:ascii="Centaur" w:hAnsi="Centaur"/>
                        <w:b/>
                        <w:smallCaps/>
                        <w:spacing w:val="-14"/>
                        <w:sz w:val="52"/>
                        <w:szCs w:val="52"/>
                      </w:rPr>
                      <w:t>B</w:t>
                    </w:r>
                    <w:r w:rsidRPr="008E35B9">
                      <w:rPr>
                        <w:rFonts w:ascii="Centaur" w:hAnsi="Centaur"/>
                        <w:b/>
                        <w:smallCaps/>
                        <w:spacing w:val="-14"/>
                        <w:sz w:val="48"/>
                        <w:szCs w:val="48"/>
                      </w:rPr>
                      <w:t xml:space="preserve">ELA </w:t>
                    </w:r>
                    <w:r w:rsidRPr="008E35B9">
                      <w:rPr>
                        <w:rFonts w:ascii="Centaur" w:hAnsi="Centaur"/>
                        <w:b/>
                        <w:smallCaps/>
                        <w:spacing w:val="-14"/>
                        <w:sz w:val="52"/>
                        <w:szCs w:val="52"/>
                      </w:rPr>
                      <w:t>V</w:t>
                    </w:r>
                    <w:r w:rsidRPr="008E35B9">
                      <w:rPr>
                        <w:rFonts w:ascii="Centaur" w:hAnsi="Centaur"/>
                        <w:b/>
                        <w:smallCaps/>
                        <w:spacing w:val="-14"/>
                        <w:sz w:val="48"/>
                        <w:szCs w:val="48"/>
                      </w:rPr>
                      <w:t xml:space="preserve">ISTA DA </w:t>
                    </w:r>
                    <w:r w:rsidRPr="008E35B9">
                      <w:rPr>
                        <w:rFonts w:ascii="Centaur" w:hAnsi="Centaur"/>
                        <w:b/>
                        <w:smallCaps/>
                        <w:spacing w:val="-14"/>
                        <w:sz w:val="52"/>
                        <w:szCs w:val="52"/>
                      </w:rPr>
                      <w:t>C</w:t>
                    </w:r>
                    <w:r w:rsidRPr="008E35B9">
                      <w:rPr>
                        <w:rFonts w:ascii="Centaur" w:hAnsi="Centaur"/>
                        <w:b/>
                        <w:smallCaps/>
                        <w:spacing w:val="-14"/>
                        <w:sz w:val="48"/>
                        <w:szCs w:val="48"/>
                      </w:rPr>
                      <w:t>AROBA</w:t>
                    </w:r>
                  </w:p>
                </w:txbxContent>
              </v:textbox>
            </v:shape>
          </w:pict>
        </mc:Fallback>
      </mc:AlternateContent>
    </w:r>
    <w:r>
      <w:rPr>
        <w:noProof/>
        <w:lang w:eastAsia="pt-BR"/>
      </w:rPr>
      <w:drawing>
        <wp:anchor distT="0" distB="0" distL="114300" distR="114300" simplePos="0" relativeHeight="251659264" behindDoc="1" locked="0" layoutInCell="1" allowOverlap="1">
          <wp:simplePos x="0" y="0"/>
          <wp:positionH relativeFrom="column">
            <wp:posOffset>339090</wp:posOffset>
          </wp:positionH>
          <wp:positionV relativeFrom="paragraph">
            <wp:posOffset>-36830</wp:posOffset>
          </wp:positionV>
          <wp:extent cx="1038225" cy="774700"/>
          <wp:effectExtent l="19050" t="0" r="9525" b="0"/>
          <wp:wrapTight wrapText="bothSides">
            <wp:wrapPolygon edited="0">
              <wp:start x="-396" y="0"/>
              <wp:lineTo x="-396" y="21246"/>
              <wp:lineTo x="21798" y="21246"/>
              <wp:lineTo x="21798" y="0"/>
              <wp:lineTo x="-396" y="0"/>
            </wp:wrapPolygon>
          </wp:wrapTight>
          <wp:docPr id="10" name="Imagem 2" descr="NOVO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NOVO LOGOTIPO"/>
                  <pic:cNvPicPr>
                    <a:picLocks noChangeAspect="1" noChangeArrowheads="1"/>
                  </pic:cNvPicPr>
                </pic:nvPicPr>
                <pic:blipFill>
                  <a:blip r:embed="rId1"/>
                  <a:srcRect/>
                  <a:stretch>
                    <a:fillRect/>
                  </a:stretch>
                </pic:blipFill>
                <pic:spPr bwMode="auto">
                  <a:xfrm>
                    <a:off x="0" y="0"/>
                    <a:ext cx="1038225" cy="7747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D0B8E"/>
    <w:multiLevelType w:val="hybridMultilevel"/>
    <w:tmpl w:val="EA009CC2"/>
    <w:lvl w:ilvl="0" w:tplc="0416000F">
      <w:start w:val="1"/>
      <w:numFmt w:val="decimal"/>
      <w:lvlText w:val="%1."/>
      <w:lvlJc w:val="left"/>
      <w:pPr>
        <w:ind w:left="3357" w:hanging="360"/>
      </w:pPr>
    </w:lvl>
    <w:lvl w:ilvl="1" w:tplc="04160019" w:tentative="1">
      <w:start w:val="1"/>
      <w:numFmt w:val="lowerLetter"/>
      <w:lvlText w:val="%2."/>
      <w:lvlJc w:val="left"/>
      <w:pPr>
        <w:ind w:left="4077" w:hanging="360"/>
      </w:pPr>
    </w:lvl>
    <w:lvl w:ilvl="2" w:tplc="0416001B" w:tentative="1">
      <w:start w:val="1"/>
      <w:numFmt w:val="lowerRoman"/>
      <w:lvlText w:val="%3."/>
      <w:lvlJc w:val="right"/>
      <w:pPr>
        <w:ind w:left="4797" w:hanging="180"/>
      </w:pPr>
    </w:lvl>
    <w:lvl w:ilvl="3" w:tplc="0416000F" w:tentative="1">
      <w:start w:val="1"/>
      <w:numFmt w:val="decimal"/>
      <w:lvlText w:val="%4."/>
      <w:lvlJc w:val="left"/>
      <w:pPr>
        <w:ind w:left="5517" w:hanging="360"/>
      </w:pPr>
    </w:lvl>
    <w:lvl w:ilvl="4" w:tplc="04160019" w:tentative="1">
      <w:start w:val="1"/>
      <w:numFmt w:val="lowerLetter"/>
      <w:lvlText w:val="%5."/>
      <w:lvlJc w:val="left"/>
      <w:pPr>
        <w:ind w:left="6237" w:hanging="360"/>
      </w:pPr>
    </w:lvl>
    <w:lvl w:ilvl="5" w:tplc="0416001B" w:tentative="1">
      <w:start w:val="1"/>
      <w:numFmt w:val="lowerRoman"/>
      <w:lvlText w:val="%6."/>
      <w:lvlJc w:val="right"/>
      <w:pPr>
        <w:ind w:left="6957" w:hanging="180"/>
      </w:pPr>
    </w:lvl>
    <w:lvl w:ilvl="6" w:tplc="0416000F" w:tentative="1">
      <w:start w:val="1"/>
      <w:numFmt w:val="decimal"/>
      <w:lvlText w:val="%7."/>
      <w:lvlJc w:val="left"/>
      <w:pPr>
        <w:ind w:left="7677" w:hanging="360"/>
      </w:pPr>
    </w:lvl>
    <w:lvl w:ilvl="7" w:tplc="04160019" w:tentative="1">
      <w:start w:val="1"/>
      <w:numFmt w:val="lowerLetter"/>
      <w:lvlText w:val="%8."/>
      <w:lvlJc w:val="left"/>
      <w:pPr>
        <w:ind w:left="8397" w:hanging="360"/>
      </w:pPr>
    </w:lvl>
    <w:lvl w:ilvl="8" w:tplc="0416001B" w:tentative="1">
      <w:start w:val="1"/>
      <w:numFmt w:val="lowerRoman"/>
      <w:lvlText w:val="%9."/>
      <w:lvlJc w:val="right"/>
      <w:pPr>
        <w:ind w:left="9117" w:hanging="180"/>
      </w:pPr>
    </w:lvl>
  </w:abstractNum>
  <w:abstractNum w:abstractNumId="1" w15:restartNumberingAfterBreak="0">
    <w:nsid w:val="14D973A9"/>
    <w:multiLevelType w:val="hybridMultilevel"/>
    <w:tmpl w:val="F8B85B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B485E25"/>
    <w:multiLevelType w:val="hybridMultilevel"/>
    <w:tmpl w:val="BDF871E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200A67E6"/>
    <w:multiLevelType w:val="hybridMultilevel"/>
    <w:tmpl w:val="9426E050"/>
    <w:lvl w:ilvl="0" w:tplc="E6CA7122">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4" w15:restartNumberingAfterBreak="0">
    <w:nsid w:val="3014239C"/>
    <w:multiLevelType w:val="hybridMultilevel"/>
    <w:tmpl w:val="39106700"/>
    <w:lvl w:ilvl="0" w:tplc="AFB2D642">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446457"/>
    <w:multiLevelType w:val="hybridMultilevel"/>
    <w:tmpl w:val="973A282C"/>
    <w:lvl w:ilvl="0" w:tplc="86FABE1E">
      <w:start w:val="1"/>
      <w:numFmt w:val="lowerLetter"/>
      <w:lvlText w:val="%1)"/>
      <w:lvlJc w:val="left"/>
      <w:pPr>
        <w:ind w:left="644"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7E16C84"/>
    <w:multiLevelType w:val="hybridMultilevel"/>
    <w:tmpl w:val="A69091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2F130A"/>
    <w:multiLevelType w:val="hybridMultilevel"/>
    <w:tmpl w:val="F5DC794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55E27A4E"/>
    <w:multiLevelType w:val="hybridMultilevel"/>
    <w:tmpl w:val="742E9960"/>
    <w:lvl w:ilvl="0" w:tplc="5B32F4C2">
      <w:start w:val="1"/>
      <w:numFmt w:val="bullet"/>
      <w:lvlText w:val=""/>
      <w:lvlJc w:val="left"/>
      <w:pPr>
        <w:ind w:left="340" w:hanging="283"/>
      </w:pPr>
      <w:rPr>
        <w:rFonts w:ascii="Symbol" w:eastAsia="Calibri" w:hAnsi="Symbol"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9" w15:restartNumberingAfterBreak="0">
    <w:nsid w:val="612107D7"/>
    <w:multiLevelType w:val="hybridMultilevel"/>
    <w:tmpl w:val="E8CEAAC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6B4586C"/>
    <w:multiLevelType w:val="hybridMultilevel"/>
    <w:tmpl w:val="CCC0617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69C4575B"/>
    <w:multiLevelType w:val="hybridMultilevel"/>
    <w:tmpl w:val="086458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4484A1E"/>
    <w:multiLevelType w:val="hybridMultilevel"/>
    <w:tmpl w:val="D16A487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abstractNumId w:val="4"/>
  </w:num>
  <w:num w:numId="2">
    <w:abstractNumId w:val="1"/>
  </w:num>
  <w:num w:numId="3">
    <w:abstractNumId w:val="11"/>
  </w:num>
  <w:num w:numId="4">
    <w:abstractNumId w:val="8"/>
  </w:num>
  <w:num w:numId="5">
    <w:abstractNumId w:val="3"/>
  </w:num>
  <w:num w:numId="6">
    <w:abstractNumId w:val="7"/>
  </w:num>
  <w:num w:numId="7">
    <w:abstractNumId w:val="12"/>
  </w:num>
  <w:num w:numId="8">
    <w:abstractNumId w:val="0"/>
  </w:num>
  <w:num w:numId="9">
    <w:abstractNumId w:val="5"/>
  </w:num>
  <w:num w:numId="10">
    <w:abstractNumId w:val="10"/>
  </w:num>
  <w:num w:numId="11">
    <w:abstractNumId w:val="9"/>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95"/>
    <w:rsid w:val="00001018"/>
    <w:rsid w:val="00021D65"/>
    <w:rsid w:val="0002246D"/>
    <w:rsid w:val="00036100"/>
    <w:rsid w:val="000374C7"/>
    <w:rsid w:val="00037AE3"/>
    <w:rsid w:val="000516F1"/>
    <w:rsid w:val="00056C45"/>
    <w:rsid w:val="00060BF1"/>
    <w:rsid w:val="00064F24"/>
    <w:rsid w:val="0006563D"/>
    <w:rsid w:val="00074E96"/>
    <w:rsid w:val="000844E6"/>
    <w:rsid w:val="00085AEE"/>
    <w:rsid w:val="00090CF4"/>
    <w:rsid w:val="000B01D7"/>
    <w:rsid w:val="000B7814"/>
    <w:rsid w:val="000C4889"/>
    <w:rsid w:val="000F13B4"/>
    <w:rsid w:val="000F3F3D"/>
    <w:rsid w:val="001038A9"/>
    <w:rsid w:val="001038B2"/>
    <w:rsid w:val="00103DA9"/>
    <w:rsid w:val="00105E02"/>
    <w:rsid w:val="00107111"/>
    <w:rsid w:val="00111AE3"/>
    <w:rsid w:val="00124D9D"/>
    <w:rsid w:val="00136485"/>
    <w:rsid w:val="00145A9E"/>
    <w:rsid w:val="00152FA1"/>
    <w:rsid w:val="00154585"/>
    <w:rsid w:val="0015551E"/>
    <w:rsid w:val="001622EC"/>
    <w:rsid w:val="001731EA"/>
    <w:rsid w:val="00174A09"/>
    <w:rsid w:val="00175537"/>
    <w:rsid w:val="00187792"/>
    <w:rsid w:val="001945E2"/>
    <w:rsid w:val="001A6876"/>
    <w:rsid w:val="001C281B"/>
    <w:rsid w:val="001C56B7"/>
    <w:rsid w:val="001D4B94"/>
    <w:rsid w:val="001D7F1E"/>
    <w:rsid w:val="001E365D"/>
    <w:rsid w:val="001E4BD8"/>
    <w:rsid w:val="001F312E"/>
    <w:rsid w:val="002101B1"/>
    <w:rsid w:val="002108C5"/>
    <w:rsid w:val="0022168A"/>
    <w:rsid w:val="00226302"/>
    <w:rsid w:val="0023122B"/>
    <w:rsid w:val="00235239"/>
    <w:rsid w:val="00235CD4"/>
    <w:rsid w:val="0024128F"/>
    <w:rsid w:val="00241801"/>
    <w:rsid w:val="00241ABD"/>
    <w:rsid w:val="002427D5"/>
    <w:rsid w:val="00243B9D"/>
    <w:rsid w:val="00244DF8"/>
    <w:rsid w:val="002551A8"/>
    <w:rsid w:val="0025596F"/>
    <w:rsid w:val="00255F9F"/>
    <w:rsid w:val="00264B53"/>
    <w:rsid w:val="00265295"/>
    <w:rsid w:val="00265AF8"/>
    <w:rsid w:val="00271DFE"/>
    <w:rsid w:val="0027779B"/>
    <w:rsid w:val="00291534"/>
    <w:rsid w:val="002A11FE"/>
    <w:rsid w:val="002A1982"/>
    <w:rsid w:val="002C0399"/>
    <w:rsid w:val="002C0A2D"/>
    <w:rsid w:val="002C4C83"/>
    <w:rsid w:val="002D7D03"/>
    <w:rsid w:val="002F1373"/>
    <w:rsid w:val="002F2AC3"/>
    <w:rsid w:val="00315361"/>
    <w:rsid w:val="00315FA9"/>
    <w:rsid w:val="00316F28"/>
    <w:rsid w:val="00322098"/>
    <w:rsid w:val="0032358C"/>
    <w:rsid w:val="00330CC2"/>
    <w:rsid w:val="00340A92"/>
    <w:rsid w:val="00341415"/>
    <w:rsid w:val="00343B43"/>
    <w:rsid w:val="0035042C"/>
    <w:rsid w:val="00355D64"/>
    <w:rsid w:val="003607CB"/>
    <w:rsid w:val="00362CBF"/>
    <w:rsid w:val="00363620"/>
    <w:rsid w:val="0036689B"/>
    <w:rsid w:val="003850D2"/>
    <w:rsid w:val="00390251"/>
    <w:rsid w:val="003A4D61"/>
    <w:rsid w:val="003B5B2B"/>
    <w:rsid w:val="003C22C6"/>
    <w:rsid w:val="003C4C4D"/>
    <w:rsid w:val="003D1604"/>
    <w:rsid w:val="003E787B"/>
    <w:rsid w:val="003F39BB"/>
    <w:rsid w:val="003F6425"/>
    <w:rsid w:val="00400DF3"/>
    <w:rsid w:val="00410DC8"/>
    <w:rsid w:val="00411268"/>
    <w:rsid w:val="00421C1A"/>
    <w:rsid w:val="00424366"/>
    <w:rsid w:val="0042573C"/>
    <w:rsid w:val="00440EF4"/>
    <w:rsid w:val="0044495A"/>
    <w:rsid w:val="00453624"/>
    <w:rsid w:val="004568E2"/>
    <w:rsid w:val="0046155C"/>
    <w:rsid w:val="0047028C"/>
    <w:rsid w:val="00470C08"/>
    <w:rsid w:val="004837D8"/>
    <w:rsid w:val="004846C8"/>
    <w:rsid w:val="00487707"/>
    <w:rsid w:val="004879BC"/>
    <w:rsid w:val="004917FC"/>
    <w:rsid w:val="00496EF9"/>
    <w:rsid w:val="004B5A18"/>
    <w:rsid w:val="004C0E25"/>
    <w:rsid w:val="004E5A3E"/>
    <w:rsid w:val="004F0F5A"/>
    <w:rsid w:val="004F10D8"/>
    <w:rsid w:val="004F4C27"/>
    <w:rsid w:val="00513DAC"/>
    <w:rsid w:val="005274CA"/>
    <w:rsid w:val="005279F3"/>
    <w:rsid w:val="00534039"/>
    <w:rsid w:val="005344B6"/>
    <w:rsid w:val="005359FE"/>
    <w:rsid w:val="005456F2"/>
    <w:rsid w:val="00550CB5"/>
    <w:rsid w:val="00555EE9"/>
    <w:rsid w:val="0056125A"/>
    <w:rsid w:val="005804E2"/>
    <w:rsid w:val="00584D2D"/>
    <w:rsid w:val="00595DB5"/>
    <w:rsid w:val="005A3992"/>
    <w:rsid w:val="005A4D6A"/>
    <w:rsid w:val="005B21EF"/>
    <w:rsid w:val="005B5AC4"/>
    <w:rsid w:val="005B74ED"/>
    <w:rsid w:val="005C7163"/>
    <w:rsid w:val="005D0AA6"/>
    <w:rsid w:val="005D2457"/>
    <w:rsid w:val="005D3F39"/>
    <w:rsid w:val="005F52B7"/>
    <w:rsid w:val="0060210D"/>
    <w:rsid w:val="00604BF3"/>
    <w:rsid w:val="00611AF0"/>
    <w:rsid w:val="006156F3"/>
    <w:rsid w:val="00616E34"/>
    <w:rsid w:val="00650F2A"/>
    <w:rsid w:val="00652C44"/>
    <w:rsid w:val="0065763F"/>
    <w:rsid w:val="00670D0A"/>
    <w:rsid w:val="0067174D"/>
    <w:rsid w:val="00671EDD"/>
    <w:rsid w:val="00674C44"/>
    <w:rsid w:val="0068114A"/>
    <w:rsid w:val="00681738"/>
    <w:rsid w:val="0068344B"/>
    <w:rsid w:val="00683E3E"/>
    <w:rsid w:val="006844E1"/>
    <w:rsid w:val="0068477C"/>
    <w:rsid w:val="00686ED5"/>
    <w:rsid w:val="00693FA4"/>
    <w:rsid w:val="00695CA7"/>
    <w:rsid w:val="006A070A"/>
    <w:rsid w:val="006C23C9"/>
    <w:rsid w:val="006C6E3E"/>
    <w:rsid w:val="006D0420"/>
    <w:rsid w:val="006D2916"/>
    <w:rsid w:val="006D68D3"/>
    <w:rsid w:val="006F1B74"/>
    <w:rsid w:val="006F3F40"/>
    <w:rsid w:val="006F5D9D"/>
    <w:rsid w:val="00701A1E"/>
    <w:rsid w:val="00707E4E"/>
    <w:rsid w:val="007115AA"/>
    <w:rsid w:val="0072111A"/>
    <w:rsid w:val="00723D65"/>
    <w:rsid w:val="00726EF8"/>
    <w:rsid w:val="00726F69"/>
    <w:rsid w:val="0074223C"/>
    <w:rsid w:val="00750384"/>
    <w:rsid w:val="00750B51"/>
    <w:rsid w:val="00752333"/>
    <w:rsid w:val="0075437B"/>
    <w:rsid w:val="00755D16"/>
    <w:rsid w:val="0075733E"/>
    <w:rsid w:val="0076135C"/>
    <w:rsid w:val="00767A15"/>
    <w:rsid w:val="00771CB6"/>
    <w:rsid w:val="007728EE"/>
    <w:rsid w:val="007907FF"/>
    <w:rsid w:val="007A3188"/>
    <w:rsid w:val="007A4024"/>
    <w:rsid w:val="007A7D6D"/>
    <w:rsid w:val="007B07CA"/>
    <w:rsid w:val="007B33A4"/>
    <w:rsid w:val="007D4624"/>
    <w:rsid w:val="007E0692"/>
    <w:rsid w:val="007E2708"/>
    <w:rsid w:val="007E351C"/>
    <w:rsid w:val="007E4611"/>
    <w:rsid w:val="00801251"/>
    <w:rsid w:val="00806970"/>
    <w:rsid w:val="00812AA0"/>
    <w:rsid w:val="00813194"/>
    <w:rsid w:val="008147E2"/>
    <w:rsid w:val="00822800"/>
    <w:rsid w:val="008275CB"/>
    <w:rsid w:val="008324A5"/>
    <w:rsid w:val="00845110"/>
    <w:rsid w:val="008469EA"/>
    <w:rsid w:val="008536FF"/>
    <w:rsid w:val="008544DA"/>
    <w:rsid w:val="00863141"/>
    <w:rsid w:val="00887E5F"/>
    <w:rsid w:val="00891872"/>
    <w:rsid w:val="00895E28"/>
    <w:rsid w:val="008A4496"/>
    <w:rsid w:val="008B1FC1"/>
    <w:rsid w:val="008B2F5F"/>
    <w:rsid w:val="008B61AD"/>
    <w:rsid w:val="008C6838"/>
    <w:rsid w:val="008E35B9"/>
    <w:rsid w:val="008E4FAE"/>
    <w:rsid w:val="008E5E14"/>
    <w:rsid w:val="008F6859"/>
    <w:rsid w:val="009030F7"/>
    <w:rsid w:val="009073FB"/>
    <w:rsid w:val="0091784B"/>
    <w:rsid w:val="00922661"/>
    <w:rsid w:val="00935395"/>
    <w:rsid w:val="0093736F"/>
    <w:rsid w:val="009377E5"/>
    <w:rsid w:val="009414AE"/>
    <w:rsid w:val="00956AA7"/>
    <w:rsid w:val="009579A4"/>
    <w:rsid w:val="00973624"/>
    <w:rsid w:val="00975926"/>
    <w:rsid w:val="009818F6"/>
    <w:rsid w:val="009825EB"/>
    <w:rsid w:val="00986025"/>
    <w:rsid w:val="00994665"/>
    <w:rsid w:val="009A2EED"/>
    <w:rsid w:val="009A3852"/>
    <w:rsid w:val="009A547D"/>
    <w:rsid w:val="009B112F"/>
    <w:rsid w:val="009B3AE1"/>
    <w:rsid w:val="009C588E"/>
    <w:rsid w:val="009F3415"/>
    <w:rsid w:val="009F68ED"/>
    <w:rsid w:val="00A03935"/>
    <w:rsid w:val="00A07757"/>
    <w:rsid w:val="00A348AF"/>
    <w:rsid w:val="00A362D2"/>
    <w:rsid w:val="00A36ABA"/>
    <w:rsid w:val="00A47777"/>
    <w:rsid w:val="00A52886"/>
    <w:rsid w:val="00A5408A"/>
    <w:rsid w:val="00A64B8A"/>
    <w:rsid w:val="00A66D20"/>
    <w:rsid w:val="00A71A4A"/>
    <w:rsid w:val="00A80EE8"/>
    <w:rsid w:val="00A9681F"/>
    <w:rsid w:val="00AA55FD"/>
    <w:rsid w:val="00AA7E98"/>
    <w:rsid w:val="00AC2051"/>
    <w:rsid w:val="00AD29BA"/>
    <w:rsid w:val="00AE6DF2"/>
    <w:rsid w:val="00B001CA"/>
    <w:rsid w:val="00B11FFF"/>
    <w:rsid w:val="00B135D2"/>
    <w:rsid w:val="00B16BB0"/>
    <w:rsid w:val="00B317A2"/>
    <w:rsid w:val="00B34729"/>
    <w:rsid w:val="00B52AA7"/>
    <w:rsid w:val="00B53C5D"/>
    <w:rsid w:val="00B55782"/>
    <w:rsid w:val="00B77F60"/>
    <w:rsid w:val="00B818C9"/>
    <w:rsid w:val="00BA24E8"/>
    <w:rsid w:val="00BB03D1"/>
    <w:rsid w:val="00BC6E89"/>
    <w:rsid w:val="00BE2625"/>
    <w:rsid w:val="00BF0737"/>
    <w:rsid w:val="00BF0C5F"/>
    <w:rsid w:val="00C17CCE"/>
    <w:rsid w:val="00C3377A"/>
    <w:rsid w:val="00C403F0"/>
    <w:rsid w:val="00C413B1"/>
    <w:rsid w:val="00C44847"/>
    <w:rsid w:val="00C4748C"/>
    <w:rsid w:val="00C6167F"/>
    <w:rsid w:val="00C73B50"/>
    <w:rsid w:val="00C85253"/>
    <w:rsid w:val="00C86FE4"/>
    <w:rsid w:val="00CA3DDF"/>
    <w:rsid w:val="00CA7F22"/>
    <w:rsid w:val="00CB3E2F"/>
    <w:rsid w:val="00CB66CE"/>
    <w:rsid w:val="00CD1742"/>
    <w:rsid w:val="00CE2E42"/>
    <w:rsid w:val="00D002A9"/>
    <w:rsid w:val="00D01FA8"/>
    <w:rsid w:val="00D054B8"/>
    <w:rsid w:val="00D14146"/>
    <w:rsid w:val="00D16A06"/>
    <w:rsid w:val="00D16F03"/>
    <w:rsid w:val="00D214E6"/>
    <w:rsid w:val="00D27866"/>
    <w:rsid w:val="00D30EF6"/>
    <w:rsid w:val="00D42040"/>
    <w:rsid w:val="00D427FD"/>
    <w:rsid w:val="00D515BC"/>
    <w:rsid w:val="00D72345"/>
    <w:rsid w:val="00D72A3F"/>
    <w:rsid w:val="00D73AE2"/>
    <w:rsid w:val="00D74D14"/>
    <w:rsid w:val="00D77447"/>
    <w:rsid w:val="00D827F1"/>
    <w:rsid w:val="00D87AEE"/>
    <w:rsid w:val="00D92379"/>
    <w:rsid w:val="00D93476"/>
    <w:rsid w:val="00DA251A"/>
    <w:rsid w:val="00DB2949"/>
    <w:rsid w:val="00DB531D"/>
    <w:rsid w:val="00DC4D5F"/>
    <w:rsid w:val="00DD0005"/>
    <w:rsid w:val="00DE54CF"/>
    <w:rsid w:val="00DF21AF"/>
    <w:rsid w:val="00DF2224"/>
    <w:rsid w:val="00E12EB5"/>
    <w:rsid w:val="00E159EF"/>
    <w:rsid w:val="00E16105"/>
    <w:rsid w:val="00E20BE8"/>
    <w:rsid w:val="00E25C35"/>
    <w:rsid w:val="00E26967"/>
    <w:rsid w:val="00E63B96"/>
    <w:rsid w:val="00E73208"/>
    <w:rsid w:val="00E74A87"/>
    <w:rsid w:val="00E777E2"/>
    <w:rsid w:val="00E820D8"/>
    <w:rsid w:val="00E85B99"/>
    <w:rsid w:val="00E927B5"/>
    <w:rsid w:val="00EA45FF"/>
    <w:rsid w:val="00EA6D76"/>
    <w:rsid w:val="00EB0CFF"/>
    <w:rsid w:val="00EB1BE3"/>
    <w:rsid w:val="00EB49B4"/>
    <w:rsid w:val="00EB5C4D"/>
    <w:rsid w:val="00EC069C"/>
    <w:rsid w:val="00EC3B15"/>
    <w:rsid w:val="00EC54B8"/>
    <w:rsid w:val="00ED34BF"/>
    <w:rsid w:val="00EE7CF3"/>
    <w:rsid w:val="00EF123C"/>
    <w:rsid w:val="00EF4517"/>
    <w:rsid w:val="00F00D60"/>
    <w:rsid w:val="00F04B84"/>
    <w:rsid w:val="00F123A6"/>
    <w:rsid w:val="00F223C5"/>
    <w:rsid w:val="00F3225C"/>
    <w:rsid w:val="00F67DC1"/>
    <w:rsid w:val="00F83999"/>
    <w:rsid w:val="00F9098E"/>
    <w:rsid w:val="00F97795"/>
    <w:rsid w:val="00FA178B"/>
    <w:rsid w:val="00FE41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A3AE7"/>
  <w15:docId w15:val="{1B5DB260-E450-4CEB-BF4F-5204C8A4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BD8"/>
    <w:pPr>
      <w:spacing w:after="200" w:line="276" w:lineRule="auto"/>
    </w:pPr>
    <w:rPr>
      <w:sz w:val="22"/>
      <w:szCs w:val="22"/>
      <w:lang w:eastAsia="en-US"/>
    </w:rPr>
  </w:style>
  <w:style w:type="paragraph" w:styleId="Ttulo1">
    <w:name w:val="heading 1"/>
    <w:next w:val="Normal"/>
    <w:link w:val="Ttulo1Char"/>
    <w:uiPriority w:val="9"/>
    <w:unhideWhenUsed/>
    <w:qFormat/>
    <w:rsid w:val="00390251"/>
    <w:pPr>
      <w:keepNext/>
      <w:keepLines/>
      <w:spacing w:after="108" w:line="259" w:lineRule="auto"/>
      <w:ind w:left="10" w:hanging="10"/>
      <w:outlineLvl w:val="0"/>
    </w:pPr>
    <w:rPr>
      <w:rFonts w:cs="Calibri"/>
      <w:b/>
      <w:color w:val="000000"/>
      <w:sz w:val="27"/>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34039"/>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534039"/>
    <w:rPr>
      <w:rFonts w:ascii="Tahoma" w:hAnsi="Tahoma" w:cs="Tahoma"/>
      <w:sz w:val="16"/>
      <w:szCs w:val="16"/>
    </w:rPr>
  </w:style>
  <w:style w:type="paragraph" w:styleId="Cabealho">
    <w:name w:val="header"/>
    <w:basedOn w:val="Normal"/>
    <w:link w:val="CabealhoChar"/>
    <w:uiPriority w:val="99"/>
    <w:unhideWhenUsed/>
    <w:rsid w:val="003850D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50D2"/>
  </w:style>
  <w:style w:type="paragraph" w:styleId="Rodap">
    <w:name w:val="footer"/>
    <w:basedOn w:val="Normal"/>
    <w:link w:val="RodapChar"/>
    <w:uiPriority w:val="99"/>
    <w:unhideWhenUsed/>
    <w:rsid w:val="003850D2"/>
    <w:pPr>
      <w:tabs>
        <w:tab w:val="center" w:pos="4252"/>
        <w:tab w:val="right" w:pos="8504"/>
      </w:tabs>
      <w:spacing w:after="0" w:line="240" w:lineRule="auto"/>
    </w:pPr>
  </w:style>
  <w:style w:type="character" w:customStyle="1" w:styleId="RodapChar">
    <w:name w:val="Rodapé Char"/>
    <w:basedOn w:val="Fontepargpadro"/>
    <w:link w:val="Rodap"/>
    <w:uiPriority w:val="99"/>
    <w:rsid w:val="003850D2"/>
  </w:style>
  <w:style w:type="paragraph" w:customStyle="1" w:styleId="ParagraphStyle">
    <w:name w:val="Paragraph Style"/>
    <w:rsid w:val="00752333"/>
    <w:pPr>
      <w:widowControl w:val="0"/>
      <w:autoSpaceDE w:val="0"/>
      <w:autoSpaceDN w:val="0"/>
      <w:adjustRightInd w:val="0"/>
    </w:pPr>
    <w:rPr>
      <w:rFonts w:ascii="Arial" w:eastAsia="Times New Roman" w:hAnsi="Arial" w:cs="Arial"/>
      <w:sz w:val="24"/>
      <w:szCs w:val="24"/>
    </w:rPr>
  </w:style>
  <w:style w:type="paragraph" w:styleId="PargrafodaLista">
    <w:name w:val="List Paragraph"/>
    <w:basedOn w:val="Normal"/>
    <w:uiPriority w:val="34"/>
    <w:qFormat/>
    <w:rsid w:val="00D74D14"/>
    <w:pPr>
      <w:ind w:left="720"/>
      <w:contextualSpacing/>
    </w:pPr>
  </w:style>
  <w:style w:type="paragraph" w:styleId="TextosemFormatao">
    <w:name w:val="Plain Text"/>
    <w:basedOn w:val="Normal"/>
    <w:link w:val="TextosemFormataoChar"/>
    <w:uiPriority w:val="99"/>
    <w:rsid w:val="004F0F5A"/>
    <w:pPr>
      <w:spacing w:after="0" w:line="240" w:lineRule="auto"/>
    </w:pPr>
    <w:rPr>
      <w:rFonts w:ascii="Courier New" w:eastAsia="Times New Roman" w:hAnsi="Courier New"/>
      <w:sz w:val="20"/>
      <w:szCs w:val="20"/>
      <w:lang w:val="x-none" w:eastAsia="x-none"/>
    </w:rPr>
  </w:style>
  <w:style w:type="character" w:customStyle="1" w:styleId="TextosemFormataoChar">
    <w:name w:val="Texto sem Formatação Char"/>
    <w:basedOn w:val="Fontepargpadro"/>
    <w:link w:val="TextosemFormatao"/>
    <w:uiPriority w:val="99"/>
    <w:rsid w:val="004F0F5A"/>
    <w:rPr>
      <w:rFonts w:ascii="Courier New" w:eastAsia="Times New Roman" w:hAnsi="Courier New"/>
      <w:lang w:val="x-none" w:eastAsia="x-none"/>
    </w:rPr>
  </w:style>
  <w:style w:type="paragraph" w:styleId="Textodenotadefim">
    <w:name w:val="endnote text"/>
    <w:basedOn w:val="Normal"/>
    <w:link w:val="TextodenotadefimChar"/>
    <w:uiPriority w:val="99"/>
    <w:semiHidden/>
    <w:unhideWhenUsed/>
    <w:rsid w:val="00BC6E89"/>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BC6E89"/>
    <w:rPr>
      <w:lang w:eastAsia="en-US"/>
    </w:rPr>
  </w:style>
  <w:style w:type="character" w:styleId="Refdenotadefim">
    <w:name w:val="endnote reference"/>
    <w:basedOn w:val="Fontepargpadro"/>
    <w:uiPriority w:val="99"/>
    <w:semiHidden/>
    <w:unhideWhenUsed/>
    <w:rsid w:val="00BC6E89"/>
    <w:rPr>
      <w:vertAlign w:val="superscript"/>
    </w:rPr>
  </w:style>
  <w:style w:type="character" w:styleId="Hyperlink">
    <w:name w:val="Hyperlink"/>
    <w:basedOn w:val="Fontepargpadro"/>
    <w:uiPriority w:val="99"/>
    <w:unhideWhenUsed/>
    <w:rsid w:val="00C17CCE"/>
    <w:rPr>
      <w:color w:val="0000FF" w:themeColor="hyperlink"/>
      <w:u w:val="single"/>
    </w:rPr>
  </w:style>
  <w:style w:type="character" w:customStyle="1" w:styleId="Ttulo1Char">
    <w:name w:val="Título 1 Char"/>
    <w:basedOn w:val="Fontepargpadro"/>
    <w:link w:val="Ttulo1"/>
    <w:uiPriority w:val="9"/>
    <w:rsid w:val="00390251"/>
    <w:rPr>
      <w:rFonts w:cs="Calibri"/>
      <w:b/>
      <w:color w:val="000000"/>
      <w:sz w:val="27"/>
      <w:szCs w:val="22"/>
    </w:rPr>
  </w:style>
  <w:style w:type="table" w:styleId="Tabelacomgrade">
    <w:name w:val="Table Grid"/>
    <w:basedOn w:val="Tabelanormal"/>
    <w:uiPriority w:val="59"/>
    <w:rsid w:val="00EC5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F1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cap.tce.pr.gov.br/ConsultarImpedido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0F486-41D2-4ABC-9D55-C2006AD1C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12102</Words>
  <Characters>65352</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Licitação2020</cp:lastModifiedBy>
  <cp:revision>2</cp:revision>
  <cp:lastPrinted>2020-05-13T13:57:00Z</cp:lastPrinted>
  <dcterms:created xsi:type="dcterms:W3CDTF">2025-03-07T16:29:00Z</dcterms:created>
  <dcterms:modified xsi:type="dcterms:W3CDTF">2025-03-07T16:29:00Z</dcterms:modified>
</cp:coreProperties>
</file>